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B1" w:rsidRDefault="00B31E3B" w:rsidP="00691783">
      <w:pPr>
        <w:jc w:val="center"/>
      </w:pPr>
      <w:r>
        <w:t xml:space="preserve">1.2.2 EXERCISE 6 - </w:t>
      </w:r>
      <w:bookmarkStart w:id="0" w:name="_GoBack"/>
      <w:bookmarkEnd w:id="0"/>
      <w:r w:rsidR="00691783">
        <w:t>MOLECULAR SHAPES, POLARITY AND INTERMOLECULAR FORCES</w:t>
      </w:r>
    </w:p>
    <w:p w:rsidR="00691783" w:rsidRDefault="00691783" w:rsidP="00691783">
      <w:pPr>
        <w:pStyle w:val="ListParagraph"/>
        <w:numPr>
          <w:ilvl w:val="0"/>
          <w:numId w:val="1"/>
        </w:numPr>
      </w:pPr>
      <w:r>
        <w:t>Draw dot-cross diagrams for the following molecules and hence sketch their shapes:</w:t>
      </w:r>
    </w:p>
    <w:p w:rsidR="00691783" w:rsidRDefault="00691783" w:rsidP="00691783">
      <w:pPr>
        <w:pStyle w:val="ListParagraph"/>
      </w:pPr>
    </w:p>
    <w:p w:rsidR="00691783" w:rsidRDefault="00691783" w:rsidP="00691783">
      <w:pPr>
        <w:pStyle w:val="ListParagraph"/>
        <w:numPr>
          <w:ilvl w:val="0"/>
          <w:numId w:val="2"/>
        </w:numPr>
      </w:pPr>
      <w:r>
        <w:t>Cl</w:t>
      </w:r>
      <w:r>
        <w:rPr>
          <w:vertAlign w:val="subscript"/>
        </w:rPr>
        <w:t>2</w:t>
      </w:r>
    </w:p>
    <w:p w:rsidR="00691783" w:rsidRDefault="00691783" w:rsidP="00691783">
      <w:pPr>
        <w:pStyle w:val="ListParagraph"/>
        <w:numPr>
          <w:ilvl w:val="0"/>
          <w:numId w:val="2"/>
        </w:numPr>
      </w:pPr>
      <w:proofErr w:type="spellStart"/>
      <w:r>
        <w:t>HCl</w:t>
      </w:r>
      <w:proofErr w:type="spellEnd"/>
    </w:p>
    <w:p w:rsidR="00691783" w:rsidRDefault="00691783" w:rsidP="00691783">
      <w:pPr>
        <w:pStyle w:val="ListParagraph"/>
        <w:numPr>
          <w:ilvl w:val="0"/>
          <w:numId w:val="2"/>
        </w:numPr>
      </w:pPr>
      <w:r>
        <w:t>CO</w:t>
      </w:r>
      <w:r>
        <w:rPr>
          <w:vertAlign w:val="subscript"/>
        </w:rPr>
        <w:t>2</w:t>
      </w:r>
    </w:p>
    <w:p w:rsidR="00691783" w:rsidRDefault="00691783" w:rsidP="00691783">
      <w:pPr>
        <w:pStyle w:val="ListParagraph"/>
        <w:numPr>
          <w:ilvl w:val="0"/>
          <w:numId w:val="2"/>
        </w:numPr>
      </w:pPr>
      <w:r>
        <w:t>H</w:t>
      </w:r>
      <w:r>
        <w:rPr>
          <w:vertAlign w:val="subscript"/>
        </w:rPr>
        <w:t>2</w:t>
      </w:r>
      <w:r>
        <w:t>O</w:t>
      </w:r>
    </w:p>
    <w:p w:rsidR="00691783" w:rsidRDefault="00691783" w:rsidP="00691783">
      <w:pPr>
        <w:pStyle w:val="ListParagraph"/>
        <w:numPr>
          <w:ilvl w:val="0"/>
          <w:numId w:val="2"/>
        </w:numPr>
      </w:pPr>
      <w:r>
        <w:t>H</w:t>
      </w:r>
      <w:r>
        <w:rPr>
          <w:vertAlign w:val="subscript"/>
        </w:rPr>
        <w:t>2</w:t>
      </w:r>
      <w:r>
        <w:t>S</w:t>
      </w:r>
    </w:p>
    <w:p w:rsidR="00691783" w:rsidRDefault="00691783" w:rsidP="00691783">
      <w:pPr>
        <w:pStyle w:val="ListParagraph"/>
        <w:numPr>
          <w:ilvl w:val="0"/>
          <w:numId w:val="2"/>
        </w:numPr>
      </w:pPr>
      <w:r>
        <w:t>SiCl</w:t>
      </w:r>
      <w:r>
        <w:rPr>
          <w:vertAlign w:val="subscript"/>
        </w:rPr>
        <w:t>4</w:t>
      </w:r>
    </w:p>
    <w:p w:rsidR="00691783" w:rsidRDefault="00691783" w:rsidP="00691783">
      <w:pPr>
        <w:pStyle w:val="ListParagraph"/>
        <w:numPr>
          <w:ilvl w:val="0"/>
          <w:numId w:val="2"/>
        </w:numPr>
      </w:pPr>
      <w:r>
        <w:t>PCl</w:t>
      </w:r>
      <w:r>
        <w:rPr>
          <w:vertAlign w:val="subscript"/>
        </w:rPr>
        <w:t>3</w:t>
      </w:r>
    </w:p>
    <w:p w:rsidR="00691783" w:rsidRDefault="00691783" w:rsidP="00691783">
      <w:pPr>
        <w:pStyle w:val="ListParagraph"/>
        <w:numPr>
          <w:ilvl w:val="0"/>
          <w:numId w:val="2"/>
        </w:numPr>
      </w:pPr>
      <w:r>
        <w:t>NH</w:t>
      </w:r>
      <w:r>
        <w:rPr>
          <w:vertAlign w:val="subscript"/>
        </w:rPr>
        <w:t>3</w:t>
      </w:r>
    </w:p>
    <w:p w:rsidR="00691783" w:rsidRDefault="00691783" w:rsidP="00691783">
      <w:pPr>
        <w:pStyle w:val="ListParagraph"/>
        <w:numPr>
          <w:ilvl w:val="0"/>
          <w:numId w:val="2"/>
        </w:numPr>
      </w:pPr>
      <w:r>
        <w:t>SO</w:t>
      </w:r>
      <w:r>
        <w:rPr>
          <w:vertAlign w:val="subscript"/>
        </w:rPr>
        <w:t>3</w:t>
      </w:r>
    </w:p>
    <w:p w:rsidR="00691783" w:rsidRDefault="00691783" w:rsidP="00691783">
      <w:pPr>
        <w:pStyle w:val="ListParagraph"/>
        <w:numPr>
          <w:ilvl w:val="0"/>
          <w:numId w:val="2"/>
        </w:numPr>
      </w:pPr>
      <w:r>
        <w:t>SO</w:t>
      </w:r>
      <w:r>
        <w:rPr>
          <w:vertAlign w:val="subscript"/>
        </w:rPr>
        <w:t>2</w:t>
      </w:r>
    </w:p>
    <w:p w:rsidR="00691783" w:rsidRDefault="00691783" w:rsidP="00691783"/>
    <w:p w:rsidR="00691783" w:rsidRDefault="00691783" w:rsidP="00691783">
      <w:pPr>
        <w:pStyle w:val="ListParagraph"/>
        <w:numPr>
          <w:ilvl w:val="0"/>
          <w:numId w:val="1"/>
        </w:numPr>
      </w:pPr>
      <w:r>
        <w:t>Using the electronegativity values in your book, deduce which of the bonds in the above molecules are going to be polar, and draw the correct dipoles on all the relevant bonds. (Classify a covalent bond as polar if the electronegativity difference between the two atoms is greater than 0.5)</w:t>
      </w:r>
    </w:p>
    <w:p w:rsidR="00691783" w:rsidRDefault="00691783" w:rsidP="00691783">
      <w:pPr>
        <w:pStyle w:val="ListParagraph"/>
      </w:pPr>
    </w:p>
    <w:p w:rsidR="00691783" w:rsidRDefault="00691783" w:rsidP="00691783">
      <w:pPr>
        <w:pStyle w:val="ListParagraph"/>
        <w:numPr>
          <w:ilvl w:val="0"/>
          <w:numId w:val="1"/>
        </w:numPr>
      </w:pPr>
      <w:r>
        <w:t>Now deduce which of the molecules will h</w:t>
      </w:r>
      <w:r w:rsidR="00401039">
        <w:t>ave an overall permanent dipole, and hence deduce the type of intermolecular force that can exist between the molecules</w:t>
      </w:r>
    </w:p>
    <w:p w:rsidR="00401039" w:rsidRDefault="00401039" w:rsidP="00401039">
      <w:pPr>
        <w:pStyle w:val="ListParagraph"/>
      </w:pPr>
    </w:p>
    <w:p w:rsidR="00401039" w:rsidRDefault="00401039" w:rsidP="00401039"/>
    <w:sectPr w:rsidR="00401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053AB"/>
    <w:multiLevelType w:val="hybridMultilevel"/>
    <w:tmpl w:val="16B47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E03E82"/>
    <w:multiLevelType w:val="hybridMultilevel"/>
    <w:tmpl w:val="40AE9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83"/>
    <w:rsid w:val="00095233"/>
    <w:rsid w:val="00401039"/>
    <w:rsid w:val="004947D7"/>
    <w:rsid w:val="00691783"/>
    <w:rsid w:val="007369E2"/>
    <w:rsid w:val="00B31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3E29"/>
  <w15:docId w15:val="{0B25BEB6-BDEB-44F1-8539-AC621501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Edwards - Stuart</dc:creator>
  <cp:lastModifiedBy>Luke Edwards-Stuart</cp:lastModifiedBy>
  <cp:revision>2</cp:revision>
  <dcterms:created xsi:type="dcterms:W3CDTF">2012-11-15T07:49:00Z</dcterms:created>
  <dcterms:modified xsi:type="dcterms:W3CDTF">2016-10-01T16:24:00Z</dcterms:modified>
</cp:coreProperties>
</file>