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57" w:rsidRDefault="00FF4557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FF4557" w:rsidRDefault="00FF4557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FF4557" w:rsidRDefault="00FF4557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FF4557" w:rsidRDefault="00FF4557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</w:t>
      </w:r>
    </w:p>
    <w:p w:rsidR="00FF4557" w:rsidRDefault="00FF4557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FF4557" w:rsidRDefault="00FF4557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FF4557" w:rsidRDefault="00FF4557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5419B2" w:rsidRDefault="005419B2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FF4557" w:rsidRDefault="00FF4557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FF4557" w:rsidRDefault="00FF4557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FF4557" w:rsidTr="00FF455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557" w:rsidRDefault="00FF4557" w:rsidP="00FF45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7" w:rsidRDefault="00FF4557" w:rsidP="00FF45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FF4557" w:rsidRDefault="00FF4557" w:rsidP="00FF45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FF4557" w:rsidRDefault="00FF4557" w:rsidP="00FF45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557" w:rsidRDefault="00FF4557" w:rsidP="00FF45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F4557" w:rsidTr="00FF455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557" w:rsidRDefault="00FF4557" w:rsidP="00FF45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57" w:rsidRDefault="00FF4557" w:rsidP="00FF45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FF4557" w:rsidRDefault="00FF4557" w:rsidP="00FF45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FF4557" w:rsidRDefault="00FF4557" w:rsidP="00FF45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557" w:rsidRDefault="00FF4557" w:rsidP="00FF455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FF4557" w:rsidRDefault="00FF4557" w:rsidP="00FF45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F4557" w:rsidRDefault="00FF4557" w:rsidP="00FF4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FF4557" w:rsidRDefault="00FF4557" w:rsidP="00FF45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10523"/>
      </w:tblGrid>
      <w:tr w:rsidR="00FF4557" w:rsidTr="000976EA">
        <w:tc>
          <w:tcPr>
            <w:tcW w:w="387" w:type="dxa"/>
          </w:tcPr>
          <w:p w:rsidR="00FF4557" w:rsidRDefault="00FF4557" w:rsidP="00FF4557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523" w:type="dxa"/>
          </w:tcPr>
          <w:p w:rsidR="00FF4557" w:rsidRDefault="00FF4557" w:rsidP="00FF455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404C71" wp14:editId="40C177B2">
                  <wp:extent cx="5838825" cy="15335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557" w:rsidTr="000976EA">
        <w:tc>
          <w:tcPr>
            <w:tcW w:w="387" w:type="dxa"/>
          </w:tcPr>
          <w:p w:rsidR="00FF4557" w:rsidRDefault="00FF4557" w:rsidP="00FF4557">
            <w:pPr>
              <w:rPr>
                <w:b/>
              </w:rPr>
            </w:pPr>
          </w:p>
        </w:tc>
        <w:tc>
          <w:tcPr>
            <w:tcW w:w="10523" w:type="dxa"/>
          </w:tcPr>
          <w:p w:rsidR="00FF4557" w:rsidRDefault="00FF4557" w:rsidP="00FF455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84F6F3" wp14:editId="3C029275">
                  <wp:extent cx="5762625" cy="18478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557" w:rsidRPr="00E8227B" w:rsidRDefault="00E8227B" w:rsidP="00E8227B">
            <w:pPr>
              <w:jc w:val="right"/>
            </w:pPr>
            <w:r w:rsidRPr="00E8227B">
              <w:t>(2 marks)</w:t>
            </w:r>
          </w:p>
        </w:tc>
      </w:tr>
      <w:tr w:rsidR="00FF4557" w:rsidTr="000976EA">
        <w:tc>
          <w:tcPr>
            <w:tcW w:w="387" w:type="dxa"/>
          </w:tcPr>
          <w:p w:rsidR="00FF4557" w:rsidRDefault="00FF4557" w:rsidP="00FF4557">
            <w:pPr>
              <w:rPr>
                <w:b/>
              </w:rPr>
            </w:pPr>
          </w:p>
        </w:tc>
        <w:tc>
          <w:tcPr>
            <w:tcW w:w="10523" w:type="dxa"/>
          </w:tcPr>
          <w:p w:rsidR="00FF4557" w:rsidRDefault="00FF4557" w:rsidP="00FF455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628EF1" wp14:editId="7F126D8B">
                  <wp:extent cx="5743575" cy="48387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557" w:rsidRDefault="00E8227B" w:rsidP="00FF4557">
            <w:pPr>
              <w:jc w:val="right"/>
              <w:rPr>
                <w:b/>
              </w:rPr>
            </w:pPr>
            <w:r>
              <w:rPr>
                <w:b/>
              </w:rPr>
              <w:t>(Total 9</w:t>
            </w:r>
            <w:r w:rsidR="00FF4557">
              <w:rPr>
                <w:b/>
              </w:rPr>
              <w:t xml:space="preserve"> marks)</w:t>
            </w:r>
          </w:p>
        </w:tc>
      </w:tr>
      <w:tr w:rsidR="00FF4557" w:rsidTr="000976EA">
        <w:tc>
          <w:tcPr>
            <w:tcW w:w="387" w:type="dxa"/>
          </w:tcPr>
          <w:p w:rsidR="00FF4557" w:rsidRDefault="00FF4557" w:rsidP="00FF4557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523" w:type="dxa"/>
          </w:tcPr>
          <w:p w:rsidR="00FF4557" w:rsidRDefault="00FF4557" w:rsidP="00FF4557">
            <w:pPr>
              <w:tabs>
                <w:tab w:val="left" w:pos="5745"/>
              </w:tabs>
              <w:rPr>
                <w:b/>
                <w:noProof/>
              </w:rPr>
            </w:pPr>
            <w:r w:rsidRPr="00E773EC">
              <w:rPr>
                <w:b/>
                <w:noProof/>
              </w:rPr>
              <w:drawing>
                <wp:inline distT="0" distB="0" distL="0" distR="0" wp14:anchorId="18D9B336" wp14:editId="72BCD84F">
                  <wp:extent cx="5524500" cy="5810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557" w:rsidRDefault="00FF4557" w:rsidP="00FF4557">
            <w:pPr>
              <w:tabs>
                <w:tab w:val="left" w:pos="5745"/>
              </w:tabs>
              <w:rPr>
                <w:b/>
                <w:noProof/>
              </w:rPr>
            </w:pPr>
          </w:p>
          <w:p w:rsidR="00FF4557" w:rsidRDefault="00FF4557" w:rsidP="00FF4557">
            <w:pPr>
              <w:tabs>
                <w:tab w:val="left" w:pos="5745"/>
              </w:tabs>
              <w:rPr>
                <w:b/>
                <w:noProof/>
              </w:rPr>
            </w:pPr>
          </w:p>
          <w:p w:rsidR="00FF4557" w:rsidRDefault="00FF4557" w:rsidP="00FF4557">
            <w:pPr>
              <w:tabs>
                <w:tab w:val="left" w:pos="5745"/>
              </w:tabs>
              <w:rPr>
                <w:noProof/>
              </w:rPr>
            </w:pPr>
          </w:p>
          <w:p w:rsidR="00FF4557" w:rsidRDefault="00FF4557" w:rsidP="00FF4557">
            <w:pPr>
              <w:tabs>
                <w:tab w:val="left" w:pos="5745"/>
              </w:tabs>
              <w:rPr>
                <w:noProof/>
              </w:rPr>
            </w:pPr>
          </w:p>
          <w:p w:rsidR="00FF4557" w:rsidRDefault="00FF4557" w:rsidP="00FF4557">
            <w:pPr>
              <w:tabs>
                <w:tab w:val="left" w:pos="5745"/>
              </w:tabs>
              <w:rPr>
                <w:noProof/>
              </w:rPr>
            </w:pPr>
          </w:p>
          <w:p w:rsidR="00FF4557" w:rsidRDefault="00FF4557" w:rsidP="00FF4557">
            <w:pPr>
              <w:tabs>
                <w:tab w:val="left" w:pos="5745"/>
              </w:tabs>
              <w:rPr>
                <w:noProof/>
              </w:rPr>
            </w:pPr>
          </w:p>
          <w:p w:rsidR="00FF4557" w:rsidRDefault="00FF4557" w:rsidP="00FF4557">
            <w:pPr>
              <w:tabs>
                <w:tab w:val="left" w:pos="5745"/>
              </w:tabs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:rsidR="00FF4557" w:rsidRDefault="00FF4557" w:rsidP="00FF4557">
            <w:pPr>
              <w:tabs>
                <w:tab w:val="left" w:pos="5745"/>
              </w:tabs>
              <w:rPr>
                <w:b/>
                <w:noProof/>
              </w:rPr>
            </w:pPr>
          </w:p>
          <w:p w:rsidR="00FF4557" w:rsidRDefault="00FF4557" w:rsidP="00FF4557">
            <w:pPr>
              <w:tabs>
                <w:tab w:val="left" w:pos="5745"/>
              </w:tabs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:rsidR="00FF4557" w:rsidRDefault="00FF4557" w:rsidP="00FF4557">
            <w:pPr>
              <w:tabs>
                <w:tab w:val="left" w:pos="5745"/>
              </w:tabs>
              <w:rPr>
                <w:b/>
                <w:noProof/>
              </w:rPr>
            </w:pPr>
          </w:p>
          <w:p w:rsidR="00FF4557" w:rsidRDefault="00FF4557" w:rsidP="00FF4557">
            <w:pPr>
              <w:tabs>
                <w:tab w:val="left" w:pos="5745"/>
              </w:tabs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:rsidR="00FF4557" w:rsidRDefault="00FF4557" w:rsidP="00FF4557">
            <w:pPr>
              <w:tabs>
                <w:tab w:val="left" w:pos="5745"/>
              </w:tabs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6 marks)</w:t>
            </w:r>
          </w:p>
          <w:p w:rsidR="00FF4557" w:rsidRPr="00E773EC" w:rsidRDefault="00FF4557" w:rsidP="00FF4557">
            <w:pPr>
              <w:tabs>
                <w:tab w:val="left" w:pos="5745"/>
              </w:tabs>
              <w:rPr>
                <w:b/>
                <w:noProof/>
              </w:rPr>
            </w:pPr>
          </w:p>
        </w:tc>
      </w:tr>
      <w:tr w:rsidR="00FF4557" w:rsidTr="000976EA">
        <w:tc>
          <w:tcPr>
            <w:tcW w:w="387" w:type="dxa"/>
          </w:tcPr>
          <w:p w:rsidR="00FF4557" w:rsidRDefault="00FF4557" w:rsidP="00FF455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23" w:type="dxa"/>
          </w:tcPr>
          <w:p w:rsidR="00FF4557" w:rsidRDefault="00FF4557" w:rsidP="00FF455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6FB9CF" wp14:editId="213816BD">
                  <wp:extent cx="5800725" cy="9429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557" w:rsidRDefault="00FF4557" w:rsidP="00FF455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CD10A5" wp14:editId="79048EC9">
                  <wp:extent cx="5848350" cy="5086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557" w:rsidRPr="00E773EC" w:rsidRDefault="000976EA" w:rsidP="00FF4557">
            <w:pPr>
              <w:jc w:val="right"/>
              <w:rPr>
                <w:b/>
                <w:noProof/>
              </w:rPr>
            </w:pPr>
            <w:r>
              <w:rPr>
                <w:b/>
              </w:rPr>
              <w:t>(Total 6</w:t>
            </w:r>
            <w:r w:rsidR="00FF4557">
              <w:rPr>
                <w:b/>
              </w:rPr>
              <w:t xml:space="preserve"> marks)</w:t>
            </w:r>
          </w:p>
        </w:tc>
      </w:tr>
    </w:tbl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oxides nitrogen monoxide (NO) and nitrogen dioxide (NO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 both contribute to atmospheric pollution.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gives some data for these oxides and for oxygen.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385"/>
        <w:gridCol w:w="2415"/>
      </w:tblGrid>
      <w:tr w:rsidR="00E8227B" w:rsidTr="00E8227B">
        <w:tc>
          <w:tcPr>
            <w:tcW w:w="980" w:type="dxa"/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ϴ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JK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–1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∆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en-US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ϴ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kJ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E8227B" w:rsidTr="00E8227B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E8227B" w:rsidTr="00E8227B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NO(g)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205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+90</w:t>
            </w:r>
          </w:p>
        </w:tc>
      </w:tr>
      <w:tr w:rsidR="00E8227B" w:rsidTr="00E8227B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+34</w:t>
            </w:r>
          </w:p>
        </w:tc>
      </w:tr>
    </w:tbl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Nitrogen monoxide is formed in internal combustion engines. When nitrogen monoxide comes into contact with air, it reacts with oxygen to form nitrogen dioxide.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NO(g)    +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240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9100" cy="85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Calculate the enthalpy change for this reaction.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Calculate the entropy change for this reaction.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Calculate the temperature below which this reaction is spontaneous.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 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nitrogen dioxide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formed by this reaction in an internal combustion engine.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Write an equation to show how nitrogen monoxide is formed in an internal combustion engine. 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      Use your equation from part (e) to explain why the free-energy change for the reaction to form nitrogen monoxide stays approximately constant at different temperatures.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1B6139" w:rsidRDefault="00E8227B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(a)     By reference to the forces between molecules, explain why ammonia is very soluble in water.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Aqueous solutions of ammonia have a pH greater than 7.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an equation for the reaction of ammonia with water.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Explain why the pH of a solution containing 1.0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of ammonia is less than </w:t>
      </w:r>
      <w:r>
        <w:rPr>
          <w:rFonts w:ascii="Arial" w:hAnsi="Arial" w:cs="Arial"/>
          <w:lang w:val="en-US"/>
        </w:rPr>
        <w:br/>
        <w:t>14 at 298 K.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 ammonium ion in aqueous solution can behave as a </w:t>
      </w:r>
      <w:proofErr w:type="spellStart"/>
      <w:r>
        <w:rPr>
          <w:rFonts w:ascii="Arial" w:hAnsi="Arial" w:cs="Arial"/>
          <w:lang w:val="en-US"/>
        </w:rPr>
        <w:t>Brønsted</w:t>
      </w:r>
      <w:proofErr w:type="spellEnd"/>
      <w:r>
        <w:rPr>
          <w:rFonts w:ascii="Arial" w:hAnsi="Arial" w:cs="Arial"/>
          <w:lang w:val="en-US"/>
        </w:rPr>
        <w:t xml:space="preserve">–Lowry acid. State what is meant by the term </w:t>
      </w:r>
      <w:proofErr w:type="spellStart"/>
      <w:r>
        <w:rPr>
          <w:rFonts w:ascii="Arial" w:hAnsi="Arial" w:cs="Arial"/>
          <w:i/>
          <w:iCs/>
          <w:lang w:val="en-US"/>
        </w:rPr>
        <w:t>Brønsted</w:t>
      </w:r>
      <w:proofErr w:type="spellEnd"/>
      <w:r>
        <w:rPr>
          <w:rFonts w:ascii="Arial" w:hAnsi="Arial" w:cs="Arial"/>
          <w:i/>
          <w:iCs/>
          <w:lang w:val="en-US"/>
        </w:rPr>
        <w:t>–Lowry acid</w:t>
      </w:r>
      <w:r>
        <w:rPr>
          <w:rFonts w:ascii="Arial" w:hAnsi="Arial" w:cs="Arial"/>
          <w:lang w:val="en-US"/>
        </w:rPr>
        <w:t>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B6139" w:rsidRDefault="001B61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     State what is meant by the term </w:t>
      </w:r>
      <w:r>
        <w:rPr>
          <w:rFonts w:ascii="Arial" w:hAnsi="Arial" w:cs="Arial"/>
          <w:i/>
          <w:iCs/>
          <w:lang w:val="en-US"/>
        </w:rPr>
        <w:t>buffer solution</w:t>
      </w:r>
      <w:r>
        <w:rPr>
          <w:rFonts w:ascii="Arial" w:hAnsi="Arial" w:cs="Arial"/>
          <w:lang w:val="en-US"/>
        </w:rPr>
        <w:t>. Identify a reagent which could be added to a solution of ammonia in order to form a buffer solution.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Buffer solution 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An acidic buffer solution is obtained when sodium ethanoate is dissolved in aqueous ethanoic acid.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Calculate the pH of the buffer solution formed at 298 K when 0.125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sodium ethanoate is dissolved in 250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a 1.00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ethanoic acid.</w:t>
      </w:r>
      <w:r>
        <w:rPr>
          <w:rFonts w:ascii="Arial" w:hAnsi="Arial" w:cs="Arial"/>
          <w:lang w:val="en-US"/>
        </w:rPr>
        <w:br/>
        <w:t xml:space="preserve">The acid dissociation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>, for ethanoic acid is 1.70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at 298 K.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Write an ionic equation for the reaction which occurs when a small volume of dilute hydrochloric acid is added to this buffer solution.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In order to obtain a pH curve, you are provided with a conical flask containing 25.0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a 0.100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carboxylic acid solution and a burette filled with 0.100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sodium hydroxide solution. You are also provided with a calibrated pH meter.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State why calibrating a pH meter just before it is used improves the accuracy of the pH measurement.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B6139" w:rsidRDefault="001B61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Describe how you would obtain the pH curve for the titration.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B6139" w:rsidRDefault="001B6139" w:rsidP="001B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One cell that has been used to provide electrical energy is the </w:t>
      </w:r>
      <w:proofErr w:type="spellStart"/>
      <w:r>
        <w:rPr>
          <w:rFonts w:ascii="Arial" w:hAnsi="Arial" w:cs="Arial"/>
          <w:lang w:val="en-US"/>
        </w:rPr>
        <w:t>Daniell</w:t>
      </w:r>
      <w:proofErr w:type="spellEnd"/>
      <w:r>
        <w:rPr>
          <w:rFonts w:ascii="Arial" w:hAnsi="Arial" w:cs="Arial"/>
          <w:lang w:val="en-US"/>
        </w:rPr>
        <w:t xml:space="preserve"> cell. This cell uses copper and zinc.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The conventional representation for the </w:t>
      </w:r>
      <w:proofErr w:type="spellStart"/>
      <w:r>
        <w:rPr>
          <w:rFonts w:ascii="Arial" w:hAnsi="Arial" w:cs="Arial"/>
          <w:lang w:val="en-US"/>
        </w:rPr>
        <w:t>Daniell</w:t>
      </w:r>
      <w:proofErr w:type="spellEnd"/>
      <w:r>
        <w:rPr>
          <w:rFonts w:ascii="Arial" w:hAnsi="Arial" w:cs="Arial"/>
          <w:lang w:val="en-US"/>
        </w:rPr>
        <w:t xml:space="preserve"> cell is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Zn(s) | Zn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| | 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| Cu(s)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e.m.f</w:t>
      </w:r>
      <w:proofErr w:type="spellEnd"/>
      <w:r>
        <w:rPr>
          <w:rFonts w:ascii="Arial" w:hAnsi="Arial" w:cs="Arial"/>
          <w:lang w:val="en-US"/>
        </w:rPr>
        <w:t>. of this cell under standard conditions is +1.10 V.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Deduce the half-equations for the reactions occurring at the electrodes.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Zn electrode 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Cu electrode 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 </w:t>
      </w:r>
      <w:proofErr w:type="spellStart"/>
      <w:r>
        <w:rPr>
          <w:rFonts w:ascii="Arial" w:hAnsi="Arial" w:cs="Arial"/>
          <w:lang w:val="en-US"/>
        </w:rPr>
        <w:t>Daniell</w:t>
      </w:r>
      <w:proofErr w:type="spellEnd"/>
      <w:r>
        <w:rPr>
          <w:rFonts w:ascii="Arial" w:hAnsi="Arial" w:cs="Arial"/>
          <w:lang w:val="en-US"/>
        </w:rPr>
        <w:t xml:space="preserve"> cell was set up using 100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a 1.0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copper(II) sulfate solution. The cell was allowed to produce electricity until the concentration of the copper(II) ions had decreased to 0.50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decrease in mass of the zinc electrode. Show your working.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     You are provided with the </w:t>
      </w:r>
      <w:proofErr w:type="spellStart"/>
      <w:r>
        <w:rPr>
          <w:rFonts w:ascii="Arial" w:hAnsi="Arial" w:cs="Arial"/>
          <w:lang w:val="en-US"/>
        </w:rPr>
        <w:t>Daniell</w:t>
      </w:r>
      <w:proofErr w:type="spellEnd"/>
      <w:r>
        <w:rPr>
          <w:rFonts w:ascii="Arial" w:hAnsi="Arial" w:cs="Arial"/>
          <w:lang w:val="en-US"/>
        </w:rPr>
        <w:t xml:space="preserve"> cell referred to in part (b), including a zinc electrode of known mass.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Briefly outline how you would carry out an experiment to confirm your answer to part (b).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E8227B" w:rsidRDefault="00E8227B" w:rsidP="001B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data in the table below show the melting points of oxides of some Period 3 elements.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95"/>
        <w:gridCol w:w="1995"/>
        <w:gridCol w:w="2010"/>
      </w:tblGrid>
      <w:tr w:rsidR="00E8227B" w:rsidTr="00E8227B">
        <w:tc>
          <w:tcPr>
            <w:tcW w:w="1985" w:type="dxa"/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</w:tr>
      <w:tr w:rsidR="00E8227B" w:rsidTr="00E8227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m</w:t>
            </w:r>
            <w:r>
              <w:rPr>
                <w:rFonts w:ascii="Arial" w:hAnsi="Arial" w:cs="Arial"/>
                <w:lang w:val="en-US"/>
              </w:rPr>
              <w:t>/K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1548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573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27B" w:rsidRDefault="00E8227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</w:tr>
    </w:tbl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In terms of structure and bonding, explain why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sodium oxide has a high melting point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sulfur dioxide has a low melting point.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     Explain why the melting point of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is higher than the melting point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Write equations for the reactions of 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and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with water. In each case give the approximate pH of the resulting solution.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for 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for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(4)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Write an equation for the acid–base reaction that occurs when 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reacts with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in the absence of water. 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1B6139" w:rsidRDefault="001B6139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9.</w:t>
      </w:r>
      <w:r>
        <w:rPr>
          <w:rFonts w:ascii="Arial" w:hAnsi="Arial" w:cs="Arial"/>
          <w:lang w:val="en-US"/>
        </w:rPr>
        <w:t>          Transition metals and their complexes have characteristic properties.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Give the electron configuration of the Zn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ion.</w:t>
      </w:r>
      <w:r>
        <w:rPr>
          <w:rFonts w:ascii="Arial" w:hAnsi="Arial" w:cs="Arial"/>
          <w:lang w:val="en-US"/>
        </w:rPr>
        <w:br/>
        <w:t>Use your answer to explain why the Zn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classified as a transition metal ion.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Electron configuration 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terms of bonding, explain the meaning of the term </w:t>
      </w:r>
      <w:r>
        <w:rPr>
          <w:rFonts w:ascii="Arial" w:hAnsi="Arial" w:cs="Arial"/>
          <w:i/>
          <w:iCs/>
          <w:lang w:val="en-US"/>
        </w:rPr>
        <w:t>complex</w:t>
      </w:r>
      <w:r>
        <w:rPr>
          <w:rFonts w:ascii="Arial" w:hAnsi="Arial" w:cs="Arial"/>
          <w:lang w:val="en-US"/>
        </w:rPr>
        <w:t>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Identify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species from the following list that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act as a ligand. Explain your answer.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33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    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>         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    CO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a ligand..................................................................................................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B6139" w:rsidRDefault="001B61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The element palladium is in the d block of the Periodic Table. Consider the following palladium compound which contains the sulfate ion.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152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[</w:t>
      </w:r>
      <w:proofErr w:type="spellStart"/>
      <w:r>
        <w:rPr>
          <w:rFonts w:ascii="Arial" w:hAnsi="Arial" w:cs="Arial"/>
          <w:lang w:val="en-US"/>
        </w:rPr>
        <w:t>Pd</w:t>
      </w:r>
      <w:proofErr w:type="spellEnd"/>
      <w:r>
        <w:rPr>
          <w:rFonts w:ascii="Arial" w:hAnsi="Arial" w:cs="Arial"/>
          <w:lang w:val="en-US"/>
        </w:rPr>
        <w:t>(NH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]SO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Give the oxidation state of palladium in this compound.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the names of two possible shapes for the complex palladium ion in this compound.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Shape 1 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Shape 2 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Consider the following reaction scheme that starts from aqueous [Cu(H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O)6]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ions.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3244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green-blue precipitate                                 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each of the reactions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>, identify a suitable reagent, give the formula of the copper-containing species formed and write an equation for the reaction.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(a)     Reaction </w:t>
      </w:r>
      <w:r>
        <w:rPr>
          <w:rFonts w:ascii="Arial" w:hAnsi="Arial" w:cs="Arial"/>
          <w:b/>
          <w:bCs/>
          <w:lang w:val="en-US"/>
        </w:rPr>
        <w:t>1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Copper-containing species 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Reaction </w:t>
      </w:r>
      <w:r>
        <w:rPr>
          <w:rFonts w:ascii="Arial" w:hAnsi="Arial" w:cs="Arial"/>
          <w:b/>
          <w:bCs/>
          <w:lang w:val="en-US"/>
        </w:rPr>
        <w:t>2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Copper-containing species 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B6139" w:rsidRDefault="001B61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Reaction </w:t>
      </w:r>
      <w:r>
        <w:rPr>
          <w:rFonts w:ascii="Arial" w:hAnsi="Arial" w:cs="Arial"/>
          <w:b/>
          <w:bCs/>
          <w:lang w:val="en-US"/>
        </w:rPr>
        <w:t>3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Copper-containing species 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(d)     Reaction </w:t>
      </w:r>
      <w:r>
        <w:rPr>
          <w:rFonts w:ascii="Arial" w:hAnsi="Arial" w:cs="Arial"/>
          <w:b/>
          <w:bCs/>
          <w:lang w:val="en-US"/>
        </w:rPr>
        <w:t>4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Copper-containing species 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........................................................................................................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E8227B" w:rsidRDefault="00E8227B" w:rsidP="00E82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5A5961" w:rsidRDefault="005A5961" w:rsidP="005A5961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D8594E" w:rsidTr="000976EA">
        <w:tc>
          <w:tcPr>
            <w:tcW w:w="704" w:type="dxa"/>
          </w:tcPr>
          <w:p w:rsidR="00D8594E" w:rsidRDefault="000976EA" w:rsidP="00DC1C8B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0086" w:type="dxa"/>
            <w:gridSpan w:val="2"/>
          </w:tcPr>
          <w:p w:rsidR="00D8594E" w:rsidRDefault="00D8594E" w:rsidP="00DC1C8B">
            <w:r>
              <w:rPr>
                <w:rFonts w:eastAsiaTheme="minorHAnsi" w:cstheme="minorBidi"/>
                <w:lang w:eastAsia="en-US"/>
              </w:rPr>
              <w:object w:dxaOrig="9600" w:dyaOrig="6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00.75pt" o:ole="">
                  <v:imagedata r:id="rId13" o:title=""/>
                </v:shape>
                <o:OLEObject Type="Embed" ProgID="PBrush" ShapeID="_x0000_i1025" DrawAspect="Content" ObjectID="_1545663543" r:id="rId14"/>
              </w:object>
            </w:r>
          </w:p>
          <w:p w:rsidR="00D8594E" w:rsidRDefault="00D8594E" w:rsidP="00DC1C8B">
            <w:pPr>
              <w:rPr>
                <w:b/>
              </w:rPr>
            </w:pPr>
            <w:r>
              <w:rPr>
                <w:rFonts w:eastAsiaTheme="minorHAnsi" w:cstheme="minorBidi"/>
                <w:lang w:eastAsia="en-US"/>
              </w:rPr>
              <w:object w:dxaOrig="9450" w:dyaOrig="3630">
                <v:shape id="_x0000_i1026" type="#_x0000_t75" style="width:472.5pt;height:181.5pt" o:ole="">
                  <v:imagedata r:id="rId15" o:title=""/>
                </v:shape>
                <o:OLEObject Type="Embed" ProgID="PBrush" ShapeID="_x0000_i1026" DrawAspect="Content" ObjectID="_1545663544" r:id="rId16"/>
              </w:object>
            </w:r>
          </w:p>
        </w:tc>
      </w:tr>
      <w:tr w:rsidR="00D8594E" w:rsidTr="000976EA">
        <w:tc>
          <w:tcPr>
            <w:tcW w:w="704" w:type="dxa"/>
          </w:tcPr>
          <w:p w:rsidR="00D8594E" w:rsidRDefault="00D8594E" w:rsidP="00DC1C8B">
            <w:pPr>
              <w:rPr>
                <w:b/>
              </w:rPr>
            </w:pPr>
          </w:p>
        </w:tc>
        <w:tc>
          <w:tcPr>
            <w:tcW w:w="709" w:type="dxa"/>
          </w:tcPr>
          <w:p w:rsidR="00D8594E" w:rsidRPr="00D8594E" w:rsidRDefault="00D8594E" w:rsidP="00DC1C8B">
            <w:r w:rsidRPr="00D8594E">
              <w:t>(a)</w:t>
            </w:r>
          </w:p>
        </w:tc>
        <w:tc>
          <w:tcPr>
            <w:tcW w:w="9377" w:type="dxa"/>
          </w:tcPr>
          <w:p w:rsidR="00D8594E" w:rsidRDefault="00D8594E" w:rsidP="00DC1C8B">
            <w:pPr>
              <w:rPr>
                <w:b/>
              </w:rPr>
            </w:pPr>
            <w:r>
              <w:rPr>
                <w:rFonts w:eastAsiaTheme="minorHAnsi" w:cstheme="minorBidi"/>
                <w:lang w:eastAsia="en-US"/>
              </w:rPr>
              <w:object w:dxaOrig="9090" w:dyaOrig="1695">
                <v:shape id="_x0000_i1027" type="#_x0000_t75" style="width:454.5pt;height:84.75pt" o:ole="">
                  <v:imagedata r:id="rId17" o:title=""/>
                </v:shape>
                <o:OLEObject Type="Embed" ProgID="PBrush" ShapeID="_x0000_i1027" DrawAspect="Content" ObjectID="_1545663545" r:id="rId18"/>
              </w:object>
            </w:r>
          </w:p>
        </w:tc>
      </w:tr>
      <w:tr w:rsidR="00D8594E" w:rsidTr="000976EA">
        <w:tc>
          <w:tcPr>
            <w:tcW w:w="704" w:type="dxa"/>
          </w:tcPr>
          <w:p w:rsidR="00D8594E" w:rsidRDefault="00D8594E" w:rsidP="00DC1C8B">
            <w:pPr>
              <w:rPr>
                <w:b/>
              </w:rPr>
            </w:pPr>
          </w:p>
        </w:tc>
        <w:tc>
          <w:tcPr>
            <w:tcW w:w="709" w:type="dxa"/>
          </w:tcPr>
          <w:p w:rsidR="00D8594E" w:rsidRPr="00D8594E" w:rsidRDefault="00D8594E" w:rsidP="00DC1C8B">
            <w:r w:rsidRPr="00D8594E">
              <w:t>(b)</w:t>
            </w:r>
          </w:p>
        </w:tc>
        <w:tc>
          <w:tcPr>
            <w:tcW w:w="9377" w:type="dxa"/>
          </w:tcPr>
          <w:p w:rsidR="00D8594E" w:rsidRDefault="00D8594E" w:rsidP="00DC1C8B">
            <w:pPr>
              <w:rPr>
                <w:b/>
              </w:rPr>
            </w:pPr>
            <w:r>
              <w:rPr>
                <w:rFonts w:eastAsiaTheme="minorHAnsi" w:cstheme="minorBidi"/>
                <w:lang w:eastAsia="en-US"/>
              </w:rPr>
              <w:object w:dxaOrig="9090" w:dyaOrig="1710">
                <v:shape id="_x0000_i1028" type="#_x0000_t75" style="width:454.5pt;height:85.5pt" o:ole="">
                  <v:imagedata r:id="rId19" o:title=""/>
                </v:shape>
                <o:OLEObject Type="Embed" ProgID="PBrush" ShapeID="_x0000_i1028" DrawAspect="Content" ObjectID="_1545663546" r:id="rId20"/>
              </w:object>
            </w:r>
          </w:p>
        </w:tc>
      </w:tr>
      <w:tr w:rsidR="00D8594E" w:rsidTr="000976EA">
        <w:tc>
          <w:tcPr>
            <w:tcW w:w="704" w:type="dxa"/>
          </w:tcPr>
          <w:p w:rsidR="00D8594E" w:rsidRDefault="00D8594E" w:rsidP="00DC1C8B">
            <w:pPr>
              <w:rPr>
                <w:b/>
              </w:rPr>
            </w:pPr>
          </w:p>
        </w:tc>
        <w:tc>
          <w:tcPr>
            <w:tcW w:w="709" w:type="dxa"/>
          </w:tcPr>
          <w:p w:rsidR="00D8594E" w:rsidRPr="00D8594E" w:rsidRDefault="00D8594E" w:rsidP="00DC1C8B">
            <w:r w:rsidRPr="00D8594E">
              <w:t>(c)</w:t>
            </w:r>
          </w:p>
        </w:tc>
        <w:tc>
          <w:tcPr>
            <w:tcW w:w="9377" w:type="dxa"/>
          </w:tcPr>
          <w:p w:rsidR="00D8594E" w:rsidRDefault="00D8594E" w:rsidP="00DC1C8B">
            <w:pPr>
              <w:rPr>
                <w:b/>
              </w:rPr>
            </w:pPr>
            <w:r>
              <w:rPr>
                <w:rFonts w:eastAsiaTheme="minorHAnsi" w:cstheme="minorBidi"/>
                <w:lang w:eastAsia="en-US"/>
              </w:rPr>
              <w:object w:dxaOrig="9060" w:dyaOrig="1725">
                <v:shape id="_x0000_i1029" type="#_x0000_t75" style="width:453pt;height:86.25pt" o:ole="">
                  <v:imagedata r:id="rId21" o:title=""/>
                </v:shape>
                <o:OLEObject Type="Embed" ProgID="PBrush" ShapeID="_x0000_i1029" DrawAspect="Content" ObjectID="_1545663547" r:id="rId22"/>
              </w:object>
            </w:r>
          </w:p>
        </w:tc>
      </w:tr>
      <w:tr w:rsidR="00D8594E" w:rsidTr="000976EA">
        <w:tc>
          <w:tcPr>
            <w:tcW w:w="704" w:type="dxa"/>
          </w:tcPr>
          <w:p w:rsidR="00D8594E" w:rsidRDefault="00D8594E" w:rsidP="00DC1C8B">
            <w:pPr>
              <w:rPr>
                <w:b/>
              </w:rPr>
            </w:pPr>
          </w:p>
        </w:tc>
        <w:tc>
          <w:tcPr>
            <w:tcW w:w="709" w:type="dxa"/>
          </w:tcPr>
          <w:p w:rsidR="00D8594E" w:rsidRPr="00D8594E" w:rsidRDefault="00D8594E" w:rsidP="00DC1C8B">
            <w:r w:rsidRPr="00D8594E">
              <w:t>(d)</w:t>
            </w:r>
          </w:p>
        </w:tc>
        <w:tc>
          <w:tcPr>
            <w:tcW w:w="9377" w:type="dxa"/>
          </w:tcPr>
          <w:p w:rsidR="00D8594E" w:rsidRDefault="00D8594E" w:rsidP="00DC1C8B">
            <w:pPr>
              <w:rPr>
                <w:b/>
              </w:rPr>
            </w:pPr>
            <w:r>
              <w:rPr>
                <w:rFonts w:eastAsiaTheme="minorHAnsi" w:cstheme="minorBidi"/>
                <w:lang w:eastAsia="en-US"/>
              </w:rPr>
              <w:object w:dxaOrig="9045" w:dyaOrig="4515">
                <v:shape id="_x0000_i1030" type="#_x0000_t75" style="width:452.25pt;height:225.75pt" o:ole="">
                  <v:imagedata r:id="rId23" o:title=""/>
                </v:shape>
                <o:OLEObject Type="Embed" ProgID="PBrush" ShapeID="_x0000_i1030" DrawAspect="Content" ObjectID="_1545663548" r:id="rId24"/>
              </w:object>
            </w:r>
          </w:p>
        </w:tc>
      </w:tr>
      <w:tr w:rsidR="00D8594E" w:rsidTr="000976EA">
        <w:tc>
          <w:tcPr>
            <w:tcW w:w="704" w:type="dxa"/>
          </w:tcPr>
          <w:p w:rsidR="00D8594E" w:rsidRDefault="00D8594E" w:rsidP="00DC1C8B">
            <w:pPr>
              <w:rPr>
                <w:b/>
              </w:rPr>
            </w:pPr>
          </w:p>
        </w:tc>
        <w:tc>
          <w:tcPr>
            <w:tcW w:w="709" w:type="dxa"/>
          </w:tcPr>
          <w:p w:rsidR="00D8594E" w:rsidRPr="00D8594E" w:rsidRDefault="00D8594E" w:rsidP="00DC1C8B">
            <w:r w:rsidRPr="00D8594E">
              <w:t>(e)</w:t>
            </w:r>
          </w:p>
        </w:tc>
        <w:tc>
          <w:tcPr>
            <w:tcW w:w="9377" w:type="dxa"/>
          </w:tcPr>
          <w:p w:rsidR="00D8594E" w:rsidRDefault="00D8594E" w:rsidP="00DC1C8B">
            <w:pPr>
              <w:rPr>
                <w:b/>
              </w:rPr>
            </w:pPr>
            <w:r>
              <w:rPr>
                <w:rFonts w:eastAsiaTheme="minorHAnsi" w:cstheme="minorBidi"/>
                <w:lang w:eastAsia="en-US"/>
              </w:rPr>
              <w:object w:dxaOrig="9105" w:dyaOrig="1710">
                <v:shape id="_x0000_i1031" type="#_x0000_t75" style="width:455.25pt;height:85.5pt" o:ole="">
                  <v:imagedata r:id="rId25" o:title=""/>
                </v:shape>
                <o:OLEObject Type="Embed" ProgID="PBrush" ShapeID="_x0000_i1031" DrawAspect="Content" ObjectID="_1545663549" r:id="rId26"/>
              </w:object>
            </w:r>
          </w:p>
        </w:tc>
      </w:tr>
      <w:tr w:rsidR="00D8594E" w:rsidTr="000976EA">
        <w:tc>
          <w:tcPr>
            <w:tcW w:w="704" w:type="dxa"/>
          </w:tcPr>
          <w:p w:rsidR="00D8594E" w:rsidRDefault="00D8594E" w:rsidP="00DC1C8B">
            <w:pPr>
              <w:rPr>
                <w:b/>
              </w:rPr>
            </w:pPr>
          </w:p>
        </w:tc>
        <w:tc>
          <w:tcPr>
            <w:tcW w:w="709" w:type="dxa"/>
          </w:tcPr>
          <w:p w:rsidR="00D8594E" w:rsidRPr="00D8594E" w:rsidRDefault="00D8594E" w:rsidP="00DC1C8B">
            <w:r w:rsidRPr="00D8594E">
              <w:t>(f)</w:t>
            </w:r>
          </w:p>
        </w:tc>
        <w:tc>
          <w:tcPr>
            <w:tcW w:w="9377" w:type="dxa"/>
          </w:tcPr>
          <w:p w:rsidR="00D8594E" w:rsidRDefault="00D8594E" w:rsidP="00DC1C8B">
            <w:pPr>
              <w:rPr>
                <w:b/>
              </w:rPr>
            </w:pPr>
            <w:r>
              <w:rPr>
                <w:rFonts w:eastAsiaTheme="minorHAnsi" w:cstheme="minorBidi"/>
                <w:lang w:eastAsia="en-US"/>
              </w:rPr>
              <w:object w:dxaOrig="9045" w:dyaOrig="4785">
                <v:shape id="_x0000_i1032" type="#_x0000_t75" style="width:452.25pt;height:239.25pt" o:ole="">
                  <v:imagedata r:id="rId27" o:title=""/>
                </v:shape>
                <o:OLEObject Type="Embed" ProgID="PBrush" ShapeID="_x0000_i1032" DrawAspect="Content" ObjectID="_1545663550" r:id="rId28"/>
              </w:object>
            </w:r>
          </w:p>
        </w:tc>
      </w:tr>
      <w:tr w:rsidR="00D8594E" w:rsidTr="000976EA">
        <w:tc>
          <w:tcPr>
            <w:tcW w:w="704" w:type="dxa"/>
          </w:tcPr>
          <w:p w:rsidR="00D8594E" w:rsidRDefault="00D8594E" w:rsidP="00DC1C8B">
            <w:pPr>
              <w:rPr>
                <w:b/>
              </w:rPr>
            </w:pPr>
          </w:p>
        </w:tc>
        <w:tc>
          <w:tcPr>
            <w:tcW w:w="709" w:type="dxa"/>
          </w:tcPr>
          <w:p w:rsidR="00D8594E" w:rsidRPr="00D8594E" w:rsidRDefault="00D8594E" w:rsidP="00DC1C8B">
            <w:r w:rsidRPr="00D8594E">
              <w:t>(g)</w:t>
            </w:r>
          </w:p>
        </w:tc>
        <w:tc>
          <w:tcPr>
            <w:tcW w:w="9377" w:type="dxa"/>
          </w:tcPr>
          <w:p w:rsidR="00D8594E" w:rsidRDefault="00D8594E" w:rsidP="00DC1C8B">
            <w:r>
              <w:rPr>
                <w:rFonts w:eastAsiaTheme="minorHAnsi" w:cstheme="minorBidi"/>
                <w:lang w:eastAsia="en-US"/>
              </w:rPr>
              <w:object w:dxaOrig="9120" w:dyaOrig="2535">
                <v:shape id="_x0000_i1033" type="#_x0000_t75" style="width:456pt;height:126.75pt" o:ole="">
                  <v:imagedata r:id="rId29" o:title=""/>
                </v:shape>
                <o:OLEObject Type="Embed" ProgID="PBrush" ShapeID="_x0000_i1033" DrawAspect="Content" ObjectID="_1545663551" r:id="rId30"/>
              </w:object>
            </w:r>
          </w:p>
        </w:tc>
      </w:tr>
      <w:tr w:rsidR="00D8594E" w:rsidTr="000976EA">
        <w:tc>
          <w:tcPr>
            <w:tcW w:w="704" w:type="dxa"/>
          </w:tcPr>
          <w:p w:rsidR="00D8594E" w:rsidRDefault="00D8594E" w:rsidP="00DC1C8B">
            <w:pPr>
              <w:rPr>
                <w:b/>
              </w:rPr>
            </w:pPr>
          </w:p>
        </w:tc>
        <w:tc>
          <w:tcPr>
            <w:tcW w:w="709" w:type="dxa"/>
          </w:tcPr>
          <w:p w:rsidR="00D8594E" w:rsidRPr="00D8594E" w:rsidRDefault="00D8594E" w:rsidP="00DC1C8B">
            <w:r w:rsidRPr="00D8594E">
              <w:t>(h)</w:t>
            </w:r>
          </w:p>
        </w:tc>
        <w:tc>
          <w:tcPr>
            <w:tcW w:w="9377" w:type="dxa"/>
          </w:tcPr>
          <w:p w:rsidR="00D8594E" w:rsidRDefault="00D8594E" w:rsidP="00DC1C8B">
            <w:r>
              <w:rPr>
                <w:rFonts w:eastAsiaTheme="minorHAnsi" w:cstheme="minorBidi"/>
                <w:lang w:eastAsia="en-US"/>
              </w:rPr>
              <w:object w:dxaOrig="9030" w:dyaOrig="2820">
                <v:shape id="_x0000_i1034" type="#_x0000_t75" style="width:451.5pt;height:141pt" o:ole="">
                  <v:imagedata r:id="rId31" o:title=""/>
                </v:shape>
                <o:OLEObject Type="Embed" ProgID="PBrush" ShapeID="_x0000_i1034" DrawAspect="Content" ObjectID="_1545663552" r:id="rId32"/>
              </w:object>
            </w:r>
          </w:p>
        </w:tc>
      </w:tr>
      <w:tr w:rsidR="00D8594E" w:rsidTr="000976EA">
        <w:tc>
          <w:tcPr>
            <w:tcW w:w="704" w:type="dxa"/>
          </w:tcPr>
          <w:p w:rsidR="00D8594E" w:rsidRDefault="00D8594E" w:rsidP="00DC1C8B">
            <w:pPr>
              <w:rPr>
                <w:b/>
              </w:rPr>
            </w:pPr>
          </w:p>
        </w:tc>
        <w:tc>
          <w:tcPr>
            <w:tcW w:w="709" w:type="dxa"/>
          </w:tcPr>
          <w:p w:rsidR="00D8594E" w:rsidRPr="00D8594E" w:rsidRDefault="00D8594E" w:rsidP="00DC1C8B">
            <w:r w:rsidRPr="00D8594E">
              <w:t>(i)</w:t>
            </w:r>
          </w:p>
        </w:tc>
        <w:tc>
          <w:tcPr>
            <w:tcW w:w="9377" w:type="dxa"/>
          </w:tcPr>
          <w:p w:rsidR="00D8594E" w:rsidRDefault="00D8594E" w:rsidP="00DC1C8B">
            <w:r>
              <w:rPr>
                <w:rFonts w:eastAsiaTheme="minorHAnsi" w:cstheme="minorBidi"/>
                <w:lang w:eastAsia="en-US"/>
              </w:rPr>
              <w:object w:dxaOrig="9075" w:dyaOrig="1455">
                <v:shape id="_x0000_i1035" type="#_x0000_t75" style="width:453.75pt;height:72.75pt" o:ole="">
                  <v:imagedata r:id="rId33" o:title=""/>
                </v:shape>
                <o:OLEObject Type="Embed" ProgID="PBrush" ShapeID="_x0000_i1035" DrawAspect="Content" ObjectID="_1545663553" r:id="rId34"/>
              </w:object>
            </w:r>
          </w:p>
        </w:tc>
      </w:tr>
      <w:tr w:rsidR="00D8594E" w:rsidTr="000976EA">
        <w:tc>
          <w:tcPr>
            <w:tcW w:w="704" w:type="dxa"/>
          </w:tcPr>
          <w:p w:rsidR="00D8594E" w:rsidRDefault="00D8594E" w:rsidP="00DC1C8B">
            <w:pPr>
              <w:rPr>
                <w:b/>
              </w:rPr>
            </w:pPr>
          </w:p>
        </w:tc>
        <w:tc>
          <w:tcPr>
            <w:tcW w:w="709" w:type="dxa"/>
          </w:tcPr>
          <w:p w:rsidR="00D8594E" w:rsidRPr="00D8594E" w:rsidRDefault="00D8594E" w:rsidP="00DC1C8B">
            <w:r w:rsidRPr="00D8594E">
              <w:t>(j)</w:t>
            </w:r>
          </w:p>
        </w:tc>
        <w:tc>
          <w:tcPr>
            <w:tcW w:w="9377" w:type="dxa"/>
          </w:tcPr>
          <w:p w:rsidR="00D8594E" w:rsidRDefault="00D8594E" w:rsidP="00DC1C8B">
            <w:r>
              <w:rPr>
                <w:rFonts w:eastAsiaTheme="minorHAnsi" w:cstheme="minorBidi"/>
                <w:lang w:eastAsia="en-US"/>
              </w:rPr>
              <w:object w:dxaOrig="9075" w:dyaOrig="2565">
                <v:shape id="_x0000_i1036" type="#_x0000_t75" style="width:453.75pt;height:128.25pt" o:ole="">
                  <v:imagedata r:id="rId35" o:title=""/>
                </v:shape>
                <o:OLEObject Type="Embed" ProgID="PBrush" ShapeID="_x0000_i1036" DrawAspect="Content" ObjectID="_1545663554" r:id="rId36"/>
              </w:object>
            </w:r>
          </w:p>
          <w:p w:rsidR="00D8594E" w:rsidRPr="00FD7165" w:rsidRDefault="00D8594E" w:rsidP="00D8594E">
            <w:pPr>
              <w:jc w:val="right"/>
              <w:rPr>
                <w:b/>
              </w:rPr>
            </w:pPr>
            <w:r w:rsidRPr="00FD7165">
              <w:rPr>
                <w:b/>
              </w:rPr>
              <w:t>(Total 14 marks)</w:t>
            </w:r>
          </w:p>
        </w:tc>
      </w:tr>
    </w:tbl>
    <w:p w:rsidR="005A5961" w:rsidRDefault="005A5961" w:rsidP="00DC1C8B">
      <w:pPr>
        <w:rPr>
          <w:b/>
        </w:rPr>
      </w:pPr>
      <w:bookmarkStart w:id="0" w:name="_GoBack"/>
      <w:bookmarkEnd w:id="0"/>
    </w:p>
    <w:sectPr w:rsidR="005A5961" w:rsidSect="005A59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8B"/>
    <w:rsid w:val="000976EA"/>
    <w:rsid w:val="001A5A31"/>
    <w:rsid w:val="001B6139"/>
    <w:rsid w:val="00426196"/>
    <w:rsid w:val="0048364C"/>
    <w:rsid w:val="005419B2"/>
    <w:rsid w:val="00592E32"/>
    <w:rsid w:val="005A5961"/>
    <w:rsid w:val="005C2E1C"/>
    <w:rsid w:val="005C6275"/>
    <w:rsid w:val="0089743B"/>
    <w:rsid w:val="00984716"/>
    <w:rsid w:val="00A3394B"/>
    <w:rsid w:val="00A839A0"/>
    <w:rsid w:val="00AA6203"/>
    <w:rsid w:val="00AF25BD"/>
    <w:rsid w:val="00BC099D"/>
    <w:rsid w:val="00D5382E"/>
    <w:rsid w:val="00D80622"/>
    <w:rsid w:val="00D8594E"/>
    <w:rsid w:val="00DC1C8B"/>
    <w:rsid w:val="00E8227B"/>
    <w:rsid w:val="00EB4ADA"/>
    <w:rsid w:val="00F64468"/>
    <w:rsid w:val="00FD7165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DD36"/>
  <w15:chartTrackingRefBased/>
  <w15:docId w15:val="{1C1B215D-B520-419F-95F6-17E1F399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961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FF455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oleObject" Target="embeddings/oleObject11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7.png"/><Relationship Id="rId30" Type="http://schemas.openxmlformats.org/officeDocument/2006/relationships/oleObject" Target="embeddings/oleObject9.bin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16</cp:revision>
  <dcterms:created xsi:type="dcterms:W3CDTF">2016-12-15T15:20:00Z</dcterms:created>
  <dcterms:modified xsi:type="dcterms:W3CDTF">2017-01-11T18:12:00Z</dcterms:modified>
</cp:coreProperties>
</file>