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5E4CD2" w:rsidP="005E4CD2">
      <w:pPr>
        <w:pStyle w:val="Title"/>
      </w:pPr>
      <w:r w:rsidRPr="005E4CD2">
        <w:t>A-LEVEL PAPER 2 PP19 MS</w:t>
      </w:r>
    </w:p>
    <w:p w:rsidR="005E4CD2" w:rsidRPr="005E4CD2" w:rsidRDefault="005E4CD2" w:rsidP="005E4CD2">
      <w:r>
        <w:t>1.</w:t>
      </w:r>
    </w:p>
    <w:p w:rsidR="005E4CD2" w:rsidRDefault="005E4CD2">
      <w:r>
        <w:rPr>
          <w:noProof/>
          <w:lang w:eastAsia="en-GB"/>
        </w:rPr>
        <w:drawing>
          <wp:inline distT="0" distB="0" distL="0" distR="0">
            <wp:extent cx="59436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2" w:rsidRPr="005E4CD2" w:rsidRDefault="005E4CD2" w:rsidP="005E4CD2">
      <w:pPr>
        <w:jc w:val="right"/>
        <w:rPr>
          <w:b/>
        </w:rPr>
      </w:pPr>
      <w:r w:rsidRPr="005E4CD2">
        <w:rPr>
          <w:b/>
        </w:rPr>
        <w:t>[5]</w:t>
      </w:r>
    </w:p>
    <w:p w:rsidR="005E4CD2" w:rsidRDefault="005E4CD2"/>
    <w:p w:rsidR="005E4CD2" w:rsidRPr="005E4CD2" w:rsidRDefault="005E4CD2">
      <w:pPr>
        <w:rPr>
          <w:b/>
        </w:rPr>
      </w:pPr>
      <w:r w:rsidRPr="005E4CD2">
        <w:rPr>
          <w:b/>
        </w:rPr>
        <w:t>2.</w:t>
      </w:r>
      <w:r w:rsidRPr="005E4CD2">
        <w:rPr>
          <w:b/>
        </w:rPr>
        <w:tab/>
      </w:r>
    </w:p>
    <w:p w:rsidR="005E4CD2" w:rsidRDefault="009668CF">
      <w:r>
        <w:tab/>
      </w:r>
      <w:r w:rsidR="005E4CD2">
        <w:rPr>
          <w:noProof/>
          <w:lang w:eastAsia="en-GB"/>
        </w:rPr>
        <w:drawing>
          <wp:inline distT="0" distB="0" distL="0" distR="0">
            <wp:extent cx="56007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2" w:rsidRDefault="009668CF">
      <w:r>
        <w:tab/>
      </w:r>
      <w:r w:rsidR="005E4CD2">
        <w:rPr>
          <w:noProof/>
          <w:lang w:eastAsia="en-GB"/>
        </w:rPr>
        <w:drawing>
          <wp:inline distT="0" distB="0" distL="0" distR="0">
            <wp:extent cx="5543550" cy="185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2" w:rsidRPr="005E4CD2" w:rsidRDefault="009668CF">
      <w:pPr>
        <w:rPr>
          <w:b/>
        </w:rPr>
      </w:pPr>
      <w:r>
        <w:rPr>
          <w:b/>
        </w:rPr>
        <w:tab/>
      </w:r>
      <w:r w:rsidR="005E4CD2">
        <w:rPr>
          <w:noProof/>
          <w:lang w:eastAsia="en-GB"/>
        </w:rPr>
        <w:drawing>
          <wp:inline distT="0" distB="0" distL="0" distR="0">
            <wp:extent cx="55626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CD2" w:rsidRPr="005E4CD2">
        <w:rPr>
          <w:b/>
        </w:rPr>
        <w:t>[15]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(a)      (i)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n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2n</w:t>
      </w:r>
      <w:r>
        <w:rPr>
          <w:rFonts w:ascii="Arial" w:hAnsi="Arial" w:cs="Arial"/>
          <w:lang w:val="en-US"/>
        </w:rPr>
        <w:t xml:space="preserve"> /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x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2x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Fractional distillation</w:t>
      </w:r>
      <w:r>
        <w:rPr>
          <w:rFonts w:ascii="Arial" w:hAnsi="Arial" w:cs="Arial"/>
          <w:lang w:val="en-US"/>
        </w:rPr>
        <w:t xml:space="preserve"> / GLC / gas liquid chromatography / fractionation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cracking / distillation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 (i)     But-1-ene / but1ene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hyphens and commas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butene-1 / but-2-ene / butane / butane /alkene /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i/>
          <w:iCs/>
          <w:lang w:val="en-US"/>
        </w:rPr>
        <w:t xml:space="preserve"> / propene / straight-chain alkene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 structure of </w:t>
      </w:r>
      <w:proofErr w:type="spellStart"/>
      <w:r>
        <w:rPr>
          <w:rFonts w:ascii="Arial" w:hAnsi="Arial" w:cs="Arial"/>
          <w:lang w:val="en-US"/>
        </w:rPr>
        <w:t>cyclobutane</w:t>
      </w:r>
      <w:proofErr w:type="spellEnd"/>
      <w:r>
        <w:rPr>
          <w:rFonts w:ascii="Arial" w:hAnsi="Arial" w:cs="Arial"/>
          <w:lang w:val="en-US"/>
        </w:rPr>
        <w:t xml:space="preserve"> or</w:t>
      </w:r>
      <w:r>
        <w:rPr>
          <w:rFonts w:ascii="Arial" w:hAnsi="Arial" w:cs="Arial"/>
          <w:lang w:val="en-US"/>
        </w:rPr>
        <w:br/>
        <w:t>methyl-cyclopropane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skeletal formula.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 (i)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 xml:space="preserve"> → 2C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multiples.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Thermal cracking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catalytic cracking or cracking.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produce products that are in greater demand / more valuable / more</w:t>
      </w:r>
      <w:r>
        <w:rPr>
          <w:rFonts w:ascii="Arial" w:hAnsi="Arial" w:cs="Arial"/>
          <w:lang w:val="en-US"/>
        </w:rPr>
        <w:br/>
        <w:t>expensive / more profitable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(unsaturated) alkene or the (unsaturated) molecule or X produced can be </w:t>
      </w:r>
      <w:proofErr w:type="spellStart"/>
      <w:r>
        <w:rPr>
          <w:rFonts w:ascii="Arial" w:hAnsi="Arial" w:cs="Arial"/>
          <w:i/>
          <w:iCs/>
          <w:lang w:val="en-US"/>
        </w:rPr>
        <w:t>polymerised</w:t>
      </w:r>
      <w:proofErr w:type="spellEnd"/>
      <w:r>
        <w:rPr>
          <w:rFonts w:ascii="Arial" w:hAnsi="Arial" w:cs="Arial"/>
          <w:i/>
          <w:iCs/>
          <w:lang w:val="en-US"/>
        </w:rPr>
        <w:t xml:space="preserve"> or can be made into plastics.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more useful products.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Break (C–C or C–H) bonds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overcome the activation energy.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break the carbon chain.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breaking wrong bonds.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(i)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+ 2.5O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4C + 5H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</w:t>
      </w:r>
      <w:r>
        <w:rPr>
          <w:rFonts w:ascii="Arial" w:hAnsi="Arial" w:cs="Arial"/>
          <w:lang w:val="en-US"/>
        </w:rPr>
        <w:t>)     SO</w:t>
      </w:r>
      <w:r w:rsidRPr="005E4CD2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sulfur dioxide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other sulfur oxides, mark on.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Calcium oxide / </w:t>
      </w:r>
      <w:proofErr w:type="spellStart"/>
      <w:r>
        <w:rPr>
          <w:rFonts w:ascii="Arial" w:hAnsi="Arial" w:cs="Arial"/>
          <w:lang w:val="en-US"/>
        </w:rPr>
        <w:t>CaO</w:t>
      </w:r>
      <w:proofErr w:type="spellEnd"/>
      <w:r>
        <w:rPr>
          <w:rFonts w:ascii="Arial" w:hAnsi="Arial" w:cs="Arial"/>
          <w:lang w:val="en-US"/>
        </w:rPr>
        <w:t xml:space="preserve"> / lime / quicklime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/ allow Ca(OH)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names.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solid base.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dependent on M1.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limewater.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</w:t>
      </w:r>
      <w:r>
        <w:rPr>
          <w:rFonts w:ascii="Arial" w:hAnsi="Arial" w:cs="Arial"/>
          <w:lang w:val="en-US"/>
        </w:rPr>
        <w:t>)     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acid-base reaction.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flue gas </w:t>
      </w:r>
      <w:proofErr w:type="spellStart"/>
      <w:r>
        <w:rPr>
          <w:rFonts w:ascii="Arial" w:hAnsi="Arial" w:cs="Arial"/>
          <w:i/>
          <w:iCs/>
          <w:lang w:val="en-US"/>
        </w:rPr>
        <w:t>desulfurisation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/ FGD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(Molecules) are similar sizes / have similar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/ have similar number of electrons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Chemical error CE = 0/2 if breaking bonds.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similar number of carbon and hydrogen atoms / similar surface area / similar chain length.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accept same number of carbon atoms.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same number of H atoms / same number of bonds.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similar amount of bonds.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Similar van der Waals forces </w:t>
      </w:r>
      <w:r>
        <w:rPr>
          <w:rFonts w:ascii="Arial" w:hAnsi="Arial" w:cs="Arial"/>
          <w:u w:val="single"/>
          <w:lang w:val="en-US"/>
        </w:rPr>
        <w:t>between molecules</w:t>
      </w:r>
      <w:r>
        <w:rPr>
          <w:rFonts w:ascii="Arial" w:hAnsi="Arial" w:cs="Arial"/>
          <w:lang w:val="en-US"/>
        </w:rPr>
        <w:t xml:space="preserve"> / similar</w:t>
      </w:r>
      <w:r>
        <w:rPr>
          <w:rFonts w:ascii="Arial" w:hAnsi="Arial" w:cs="Arial"/>
          <w:u w:val="single"/>
          <w:lang w:val="en-US"/>
        </w:rPr>
        <w:t xml:space="preserve"> intermolecular</w:t>
      </w:r>
      <w:r>
        <w:rPr>
          <w:rFonts w:ascii="Arial" w:hAnsi="Arial" w:cs="Arial"/>
          <w:lang w:val="en-US"/>
        </w:rPr>
        <w:t xml:space="preserve"> forces</w:t>
      </w:r>
      <w:r>
        <w:rPr>
          <w:rFonts w:ascii="Arial" w:hAnsi="Arial" w:cs="Arial"/>
          <w:lang w:val="en-US"/>
        </w:rPr>
        <w:br/>
        <w:t>(IMF)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similar incorrect IMF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dipole-dipole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668CF" w:rsidRDefault="009668C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  (a)     (i)      Prevents release of toxic CO</w:t>
      </w:r>
      <w:r>
        <w:rPr>
          <w:rFonts w:ascii="Arial" w:hAnsi="Arial" w:cs="Arial"/>
          <w:lang w:val="en-US"/>
        </w:rPr>
        <w:br/>
        <w:t>More energy efficient (releases more energy on combustion)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 xml:space="preserve"> + 6.5O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6CO + 7H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Suitable product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CO or C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Balanced equation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Detect CO gas or C (soot or particles) in exhaust gases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2-methylpentane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Alumino</w:t>
      </w:r>
      <w:proofErr w:type="spellEnd"/>
      <w:r>
        <w:rPr>
          <w:rFonts w:ascii="Arial" w:hAnsi="Arial" w:cs="Arial"/>
          <w:lang w:val="en-US"/>
        </w:rPr>
        <w:t xml:space="preserve"> silicate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Can be made into polymers (or alcohols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)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% atom economy = mass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/total mass</w:t>
      </w:r>
      <w:r>
        <w:rPr>
          <w:rFonts w:ascii="Arial" w:hAnsi="Arial" w:cs="Arial"/>
          <w:lang w:val="en-US"/>
        </w:rPr>
        <w:br/>
        <w:t>reactants = 85 × 100/158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53.8%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Because expensive chlorine is not </w:t>
      </w:r>
      <w:proofErr w:type="spellStart"/>
      <w:r>
        <w:rPr>
          <w:rFonts w:ascii="Arial" w:hAnsi="Arial" w:cs="Arial"/>
          <w:lang w:val="en-US"/>
        </w:rPr>
        <w:t>incorperated</w:t>
      </w:r>
      <w:proofErr w:type="spellEnd"/>
      <w:r>
        <w:rPr>
          <w:rFonts w:ascii="Arial" w:hAnsi="Arial" w:cs="Arial"/>
          <w:lang w:val="en-US"/>
        </w:rPr>
        <w:t xml:space="preserve"> into</w:t>
      </w:r>
      <w:r>
        <w:rPr>
          <w:rFonts w:ascii="Arial" w:hAnsi="Arial" w:cs="Arial"/>
          <w:lang w:val="en-US"/>
        </w:rPr>
        <w:br/>
        <w:t xml:space="preserve">desired product Raise money by selling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E4CD2" w:rsidRDefault="005E4CD2" w:rsidP="005E4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822CA5" w:rsidRDefault="00822CA5"/>
    <w:p w:rsidR="00822CA5" w:rsidRDefault="00822CA5"/>
    <w:p w:rsidR="00822CA5" w:rsidRDefault="00822CA5"/>
    <w:p w:rsidR="009668CF" w:rsidRDefault="00822CA5" w:rsidP="009668CF">
      <w:pPr>
        <w:rPr>
          <w:b/>
        </w:rPr>
      </w:pPr>
      <w:r w:rsidRPr="00822CA5">
        <w:rPr>
          <w:b/>
        </w:rPr>
        <w:t>5.</w:t>
      </w:r>
    </w:p>
    <w:p w:rsidR="005E4CD2" w:rsidRDefault="00822CA5" w:rsidP="009668CF">
      <w:r>
        <w:rPr>
          <w:noProof/>
        </w:rPr>
        <w:lastRenderedPageBreak/>
        <w:drawing>
          <wp:inline distT="0" distB="0" distL="0" distR="0">
            <wp:extent cx="5943600" cy="3781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B81">
        <w:rPr>
          <w:b/>
        </w:rPr>
        <w:t>[3]</w:t>
      </w:r>
    </w:p>
    <w:p w:rsidR="00424B81" w:rsidRPr="00424B81" w:rsidRDefault="00424B81" w:rsidP="00424B81">
      <w:pPr>
        <w:pStyle w:val="BodyText"/>
        <w:jc w:val="left"/>
        <w:rPr>
          <w:b/>
        </w:rPr>
      </w:pPr>
      <w:r w:rsidRPr="00424B81">
        <w:rPr>
          <w:b/>
        </w:rPr>
        <w:t>6.</w:t>
      </w:r>
    </w:p>
    <w:p w:rsidR="00424B81" w:rsidRPr="009668CF" w:rsidRDefault="009668CF" w:rsidP="009668CF">
      <w:pPr>
        <w:pStyle w:val="BodyText"/>
        <w:jc w:val="left"/>
      </w:pPr>
      <w:r>
        <w:tab/>
      </w:r>
      <w:r w:rsidR="00424B81">
        <w:drawing>
          <wp:inline distT="0" distB="0" distL="0" distR="0">
            <wp:extent cx="5648325" cy="1990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424B81">
        <w:drawing>
          <wp:inline distT="0" distB="0" distL="0" distR="0">
            <wp:extent cx="5629275" cy="150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B81" w:rsidRPr="00424B81">
        <w:rPr>
          <w:b/>
        </w:rPr>
        <w:t>[8]</w:t>
      </w:r>
    </w:p>
    <w:p w:rsidR="00424B81" w:rsidRDefault="00424B81" w:rsidP="00424B81">
      <w:pPr>
        <w:pStyle w:val="BodyText"/>
        <w:jc w:val="left"/>
        <w:rPr>
          <w:b/>
        </w:rPr>
      </w:pPr>
    </w:p>
    <w:p w:rsidR="00424B81" w:rsidRPr="00424B81" w:rsidRDefault="00424B81" w:rsidP="00424B81">
      <w:pPr>
        <w:pStyle w:val="BodyText"/>
        <w:jc w:val="left"/>
        <w:rPr>
          <w:b/>
        </w:rPr>
      </w:pPr>
    </w:p>
    <w:p w:rsidR="009668CF" w:rsidRDefault="009668CF" w:rsidP="00822CA5">
      <w:pPr>
        <w:rPr>
          <w:b/>
        </w:rPr>
      </w:pPr>
    </w:p>
    <w:p w:rsidR="009668CF" w:rsidRDefault="009668CF">
      <w:pPr>
        <w:rPr>
          <w:b/>
        </w:rPr>
      </w:pPr>
      <w:r>
        <w:rPr>
          <w:b/>
        </w:rPr>
        <w:br w:type="page"/>
      </w:r>
    </w:p>
    <w:p w:rsidR="009668CF" w:rsidRDefault="009668CF" w:rsidP="00822CA5">
      <w:pPr>
        <w:rPr>
          <w:b/>
        </w:rPr>
      </w:pPr>
      <w:r>
        <w:rPr>
          <w:b/>
        </w:rPr>
        <w:lastRenderedPageBreak/>
        <w:t>7.</w:t>
      </w:r>
    </w:p>
    <w:p w:rsidR="00822CA5" w:rsidRDefault="009668CF" w:rsidP="00822CA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857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Default="009668CF" w:rsidP="00822CA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188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Default="009668CF" w:rsidP="00822C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3829050" cy="1533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Default="009668CF" w:rsidP="00822CA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86425" cy="2676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Default="009668CF" w:rsidP="00822CA5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648325" cy="3714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Default="009668CF" w:rsidP="00822CA5">
      <w:pPr>
        <w:rPr>
          <w:b/>
        </w:rPr>
      </w:pPr>
      <w:r>
        <w:rPr>
          <w:b/>
        </w:rPr>
        <w:t>8.</w:t>
      </w:r>
    </w:p>
    <w:p w:rsidR="009668CF" w:rsidRDefault="009668CF" w:rsidP="00822CA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2419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CF" w:rsidRPr="00822CA5" w:rsidRDefault="009668CF" w:rsidP="009668CF">
      <w:pPr>
        <w:jc w:val="right"/>
        <w:rPr>
          <w:b/>
        </w:rPr>
      </w:pPr>
      <w:r>
        <w:rPr>
          <w:b/>
        </w:rPr>
        <w:t>[6]</w:t>
      </w:r>
      <w:bookmarkStart w:id="0" w:name="_GoBack"/>
      <w:bookmarkEnd w:id="0"/>
    </w:p>
    <w:sectPr w:rsidR="009668CF" w:rsidRPr="00822CA5" w:rsidSect="00966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2"/>
    <w:rsid w:val="00424B81"/>
    <w:rsid w:val="00426196"/>
    <w:rsid w:val="00594D4C"/>
    <w:rsid w:val="005C2E1C"/>
    <w:rsid w:val="005E4CD2"/>
    <w:rsid w:val="00822CA5"/>
    <w:rsid w:val="009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6537"/>
  <w15:chartTrackingRefBased/>
  <w15:docId w15:val="{D14978B0-71BA-41B0-B26D-58DAAC4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CD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E4CD2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822CA5"/>
    <w:pPr>
      <w:jc w:val="right"/>
    </w:pPr>
    <w:rPr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22CA5"/>
    <w:rPr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2016-12-28T10:35:00Z</dcterms:created>
  <dcterms:modified xsi:type="dcterms:W3CDTF">2016-12-28T11:24:00Z</dcterms:modified>
</cp:coreProperties>
</file>