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A20" w:rsidRDefault="007D3A20" w:rsidP="007D3A20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36"/>
          <w:szCs w:val="36"/>
          <w:lang w:eastAsia="en-US"/>
        </w:rPr>
      </w:pPr>
      <w:r>
        <w:rPr>
          <w:rFonts w:ascii="Verdana" w:hAnsi="Verdana" w:cs="Times New Roman"/>
          <w:b/>
          <w:bCs/>
          <w:sz w:val="36"/>
          <w:szCs w:val="36"/>
        </w:rPr>
        <w:t>A-LEVEL CHEMISTRY</w:t>
      </w:r>
    </w:p>
    <w:p w:rsidR="007D3A20" w:rsidRDefault="007D3A20" w:rsidP="007D3A20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28"/>
          <w:szCs w:val="28"/>
        </w:rPr>
      </w:pPr>
    </w:p>
    <w:p w:rsidR="007D3A20" w:rsidRDefault="007D3A20" w:rsidP="007D3A20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28"/>
          <w:szCs w:val="28"/>
        </w:rPr>
      </w:pPr>
      <w:r>
        <w:rPr>
          <w:rFonts w:ascii="Verdana" w:hAnsi="Verdana" w:cs="Times New Roman"/>
          <w:b/>
          <w:bCs/>
          <w:sz w:val="28"/>
          <w:szCs w:val="28"/>
        </w:rPr>
        <w:t>PAPER 3</w:t>
      </w:r>
    </w:p>
    <w:p w:rsidR="007D3A20" w:rsidRDefault="007D3A20" w:rsidP="007D3A20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28"/>
          <w:szCs w:val="28"/>
        </w:rPr>
      </w:pPr>
      <w:r>
        <w:rPr>
          <w:rFonts w:ascii="Verdana" w:hAnsi="Verdana" w:cs="Times New Roman"/>
          <w:b/>
          <w:bCs/>
          <w:sz w:val="28"/>
          <w:szCs w:val="28"/>
        </w:rPr>
        <w:t>PRACTICE PAPER 5</w:t>
      </w:r>
    </w:p>
    <w:p w:rsidR="007D3A20" w:rsidRDefault="007D3A20" w:rsidP="007D3A20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b/>
          <w:bCs/>
          <w:sz w:val="28"/>
          <w:szCs w:val="28"/>
        </w:rPr>
      </w:pPr>
    </w:p>
    <w:p w:rsidR="007D3A20" w:rsidRDefault="007D3A20" w:rsidP="007D3A20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Answer all questions</w:t>
      </w:r>
    </w:p>
    <w:p w:rsidR="007D3A20" w:rsidRDefault="007D3A20" w:rsidP="007D3A20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0" w:firstLine="0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Max 90 marks</w:t>
      </w:r>
    </w:p>
    <w:p w:rsidR="007D3A20" w:rsidRDefault="007D3A20" w:rsidP="007D3A20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0" w:firstLine="0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1 hour 45 minutes</w:t>
      </w:r>
    </w:p>
    <w:p w:rsidR="007D3A20" w:rsidRDefault="007D3A20" w:rsidP="007D3A20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Verdana" w:hAnsi="Verdana" w:cs="Times New Roman"/>
          <w:sz w:val="24"/>
          <w:szCs w:val="24"/>
        </w:rPr>
      </w:pPr>
    </w:p>
    <w:p w:rsidR="007D3A20" w:rsidRDefault="007D3A20" w:rsidP="007D3A20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Verdana" w:hAnsi="Verdana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526"/>
        <w:gridCol w:w="6946"/>
        <w:gridCol w:w="1382"/>
      </w:tblGrid>
      <w:tr w:rsidR="007D3A20" w:rsidTr="008975E6"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3A20" w:rsidRDefault="007D3A20" w:rsidP="008975E6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  <w:lang w:val="en-US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20" w:rsidRDefault="007D3A20" w:rsidP="008975E6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</w:rPr>
            </w:pPr>
          </w:p>
          <w:p w:rsidR="007D3A20" w:rsidRDefault="007D3A20" w:rsidP="008975E6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</w:rPr>
            </w:pPr>
            <w:r>
              <w:rPr>
                <w:rFonts w:ascii="Verdana" w:hAnsi="Verdana" w:cs="Times New Roman"/>
                <w:sz w:val="24"/>
                <w:szCs w:val="24"/>
              </w:rPr>
              <w:t>Name</w:t>
            </w:r>
            <w:r>
              <w:rPr>
                <w:rFonts w:ascii="Verdana" w:hAnsi="Verdana" w:cs="Times New Roman"/>
                <w:sz w:val="24"/>
                <w:szCs w:val="24"/>
              </w:rPr>
              <w:tab/>
            </w:r>
            <w:r>
              <w:rPr>
                <w:rFonts w:ascii="Verdana" w:hAnsi="Verdana" w:cs="Times New Roman"/>
                <w:sz w:val="24"/>
                <w:szCs w:val="24"/>
              </w:rPr>
              <w:tab/>
              <w:t>……………………………………………………………..</w:t>
            </w:r>
          </w:p>
          <w:p w:rsidR="007D3A20" w:rsidRDefault="007D3A20" w:rsidP="008975E6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3A20" w:rsidRDefault="007D3A20" w:rsidP="008975E6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  <w:tr w:rsidR="007D3A20" w:rsidTr="008975E6"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3A20" w:rsidRDefault="007D3A20" w:rsidP="008975E6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20" w:rsidRDefault="007D3A20" w:rsidP="008975E6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</w:rPr>
            </w:pPr>
          </w:p>
          <w:p w:rsidR="007D3A20" w:rsidRDefault="007D3A20" w:rsidP="008975E6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</w:rPr>
            </w:pPr>
            <w:r>
              <w:rPr>
                <w:rFonts w:ascii="Verdana" w:hAnsi="Verdana" w:cs="Times New Roman"/>
                <w:sz w:val="24"/>
                <w:szCs w:val="24"/>
              </w:rPr>
              <w:t>Mark</w:t>
            </w:r>
            <w:r>
              <w:rPr>
                <w:rFonts w:ascii="Verdana" w:hAnsi="Verdana" w:cs="Times New Roman"/>
                <w:sz w:val="24"/>
                <w:szCs w:val="24"/>
              </w:rPr>
              <w:tab/>
            </w:r>
            <w:r>
              <w:rPr>
                <w:rFonts w:ascii="Verdana" w:hAnsi="Verdana" w:cs="Times New Roman"/>
                <w:sz w:val="24"/>
                <w:szCs w:val="24"/>
              </w:rPr>
              <w:tab/>
              <w:t>……../90</w:t>
            </w:r>
            <w:r>
              <w:rPr>
                <w:rFonts w:ascii="Verdana" w:hAnsi="Verdana" w:cs="Times New Roman"/>
                <w:sz w:val="24"/>
                <w:szCs w:val="24"/>
              </w:rPr>
              <w:tab/>
              <w:t>……....%</w:t>
            </w:r>
            <w:r>
              <w:rPr>
                <w:rFonts w:ascii="Verdana" w:hAnsi="Verdana" w:cs="Times New Roman"/>
                <w:sz w:val="24"/>
                <w:szCs w:val="24"/>
              </w:rPr>
              <w:tab/>
              <w:t>Grade ………</w:t>
            </w:r>
          </w:p>
          <w:p w:rsidR="007D3A20" w:rsidRDefault="007D3A20" w:rsidP="008975E6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3A20" w:rsidRDefault="007D3A20" w:rsidP="008975E6">
            <w:pPr>
              <w:pStyle w:val="question"/>
              <w:tabs>
                <w:tab w:val="left" w:pos="56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ind w:left="0" w:firstLine="0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</w:tbl>
    <w:p w:rsidR="007D3A20" w:rsidRDefault="007D3A20" w:rsidP="007D3A20">
      <w:pPr>
        <w:pStyle w:val="Caption"/>
      </w:pPr>
      <w:r>
        <w:t>The first 10 multiple choice questions have already been used for AS-level resources</w:t>
      </w:r>
    </w:p>
    <w:p w:rsidR="007D3A20" w:rsidRDefault="007D3A20"/>
    <w:p w:rsidR="007D3A20" w:rsidRDefault="007D3A20">
      <w:r>
        <w:br w:type="page"/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1.</w:t>
      </w:r>
      <w:r>
        <w:rPr>
          <w:rFonts w:ascii="Arial" w:hAnsi="Arial" w:cs="Arial"/>
          <w:lang w:val="en-US"/>
        </w:rPr>
        <w:t>      </w:t>
      </w:r>
      <w:r>
        <w:rPr>
          <w:rFonts w:ascii="Arial" w:hAnsi="Arial" w:cs="Arial"/>
          <w:lang w:val="en-US"/>
        </w:rPr>
        <w:t>Group 2 metals and their compounds are used commercially in a variety of processes and applications.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State a use of magnesium hydroxide in medicine.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Calcium carbonate is an insoluble solid that can be used in a reaction to lower the acidity of the water in a lake.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why the rate of this reaction decreases when the temperature of the water in the lake falls.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Strontium metal is used in the manufacture of alloys.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 Explain why strontium has a higher melting point than barium.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Write an equation for the reaction of strontium with water. 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6E5A87" w:rsidRDefault="006E5A87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(d)     Magnesium can be used in the extraction of titanium.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 Write an equation for the reaction of magnesium with titanium(IV) chloride.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The excess of magnesium used in this extraction can be removed by reacting it with dilute sulfuric acid to form magnesium sulfate.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your knowledge of Group 2 sulfates to explain why the magnesium sulfate formed is easy to separate from the titanium.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2.</w:t>
      </w:r>
      <w:r>
        <w:rPr>
          <w:rFonts w:ascii="Arial" w:hAnsi="Arial" w:cs="Arial"/>
          <w:lang w:val="en-US"/>
        </w:rPr>
        <w:t>          Hydrogen gas is used in the chemical industry.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Tungsten is extracted by passing hydrogen over heated tungsten oxide (WO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).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 State the role of the hydrogen in this reaction.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Write an equation for this reaction. 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(iii)     State </w:t>
      </w:r>
      <w:r>
        <w:rPr>
          <w:rFonts w:ascii="Arial" w:hAnsi="Arial" w:cs="Arial"/>
          <w:b/>
          <w:bCs/>
          <w:lang w:val="en-US"/>
        </w:rPr>
        <w:t xml:space="preserve">one </w:t>
      </w:r>
      <w:r>
        <w:rPr>
          <w:rFonts w:ascii="Arial" w:hAnsi="Arial" w:cs="Arial"/>
          <w:lang w:val="en-US"/>
        </w:rPr>
        <w:t>risk of using hydrogen gas in metal extractions.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6E5A87" w:rsidRDefault="006E5A87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(b)     Hydrogen is used to convert oleic acid into stearic acid as shown by the following equation.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924175" cy="6000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+ 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752475" cy="4667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CH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(CH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)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16</w:t>
      </w:r>
      <w:r>
        <w:rPr>
          <w:rFonts w:ascii="Arial" w:hAnsi="Arial" w:cs="Arial"/>
          <w:lang w:val="en-US"/>
        </w:rPr>
        <w:t>COOH</w:t>
      </w:r>
      <w:r>
        <w:rPr>
          <w:rFonts w:ascii="Arial" w:hAnsi="Arial" w:cs="Arial"/>
          <w:lang w:val="en-US"/>
        </w:rPr>
        <w:br/>
        <w:t>                     oleic acid                                                               stearic acid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 Use your knowledge of the chemistry of alkenes to deduce the type of reaction that has occurred in this conversion.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State the type of stereoisomerism shown by oleic acid.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Hydrogen reacts with nitrogen in the Haber Process. The equation for the equilibrium that is established is shown below.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firstLine="851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(g) + 3H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(g) 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47650" cy="1524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2NH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(g)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(i)      State Le </w:t>
      </w:r>
      <w:proofErr w:type="spellStart"/>
      <w:r>
        <w:rPr>
          <w:rFonts w:ascii="Arial" w:hAnsi="Arial" w:cs="Arial"/>
          <w:lang w:val="en-US"/>
        </w:rPr>
        <w:t>Chatelier’s</w:t>
      </w:r>
      <w:proofErr w:type="spellEnd"/>
      <w:r>
        <w:rPr>
          <w:rFonts w:ascii="Arial" w:hAnsi="Arial" w:cs="Arial"/>
          <w:lang w:val="en-US"/>
        </w:rPr>
        <w:t xml:space="preserve"> principle.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 Use Le </w:t>
      </w:r>
      <w:proofErr w:type="spellStart"/>
      <w:r>
        <w:rPr>
          <w:rFonts w:ascii="Arial" w:hAnsi="Arial" w:cs="Arial"/>
          <w:lang w:val="en-US"/>
        </w:rPr>
        <w:t>Chatelier’s</w:t>
      </w:r>
      <w:proofErr w:type="spellEnd"/>
      <w:r>
        <w:rPr>
          <w:rFonts w:ascii="Arial" w:hAnsi="Arial" w:cs="Arial"/>
          <w:lang w:val="en-US"/>
        </w:rPr>
        <w:t xml:space="preserve"> principle to explain why an increase in the total pressure of this equilibrium results in an increase in the equilibrium yield of ammonia.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6E5A87" w:rsidRDefault="006E5A87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(d)     Hydrogen reacts with oxygen in an exothermic reaction as shown by the following equation.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102" w:right="567" w:hanging="3402"/>
        <w:rPr>
          <w:rFonts w:ascii="Arial" w:hAnsi="Arial" w:cs="Arial"/>
          <w:sz w:val="14"/>
          <w:szCs w:val="14"/>
          <w:vertAlign w:val="superscript"/>
          <w:lang w:val="en-US"/>
        </w:rPr>
      </w:pPr>
      <w:r>
        <w:rPr>
          <w:rFonts w:ascii="Arial" w:hAnsi="Arial" w:cs="Arial"/>
          <w:lang w:val="en-US"/>
        </w:rPr>
        <w:t>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(g) + 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52400" cy="3714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O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(g) → 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O(g)                ∆</w:t>
      </w:r>
      <w:r>
        <w:rPr>
          <w:rFonts w:ascii="Arial" w:hAnsi="Arial" w:cs="Arial"/>
          <w:i/>
          <w:iCs/>
          <w:lang w:val="en-US"/>
        </w:rPr>
        <w:t xml:space="preserve">H </w:t>
      </w:r>
      <w:r>
        <w:rPr>
          <w:rFonts w:ascii="Arial" w:hAnsi="Arial" w:cs="Arial"/>
          <w:lang w:val="en-US"/>
        </w:rPr>
        <w:t xml:space="preserve">= –242 kJ </w:t>
      </w:r>
      <w:proofErr w:type="spellStart"/>
      <w:r>
        <w:rPr>
          <w:rFonts w:ascii="Arial" w:hAnsi="Arial" w:cs="Arial"/>
          <w:lang w:val="en-US"/>
        </w:rPr>
        <w:t>mol</w:t>
      </w:r>
      <w:proofErr w:type="spellEnd"/>
      <w:r>
        <w:rPr>
          <w:rFonts w:ascii="Arial" w:hAnsi="Arial" w:cs="Arial"/>
          <w:sz w:val="14"/>
          <w:szCs w:val="14"/>
          <w:vertAlign w:val="superscript"/>
          <w:lang w:val="en-US"/>
        </w:rPr>
        <w:t>–1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information in the equation and the data in the following table to calculate a value for the bond enthalpy of the H–H bond.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35"/>
        <w:gridCol w:w="1275"/>
        <w:gridCol w:w="1290"/>
      </w:tblGrid>
      <w:tr w:rsidR="006E5A87" w:rsidTr="006E5A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35" w:type="dxa"/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275" w:type="dxa"/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O–H</w:t>
            </w:r>
          </w:p>
        </w:tc>
        <w:tc>
          <w:tcPr>
            <w:tcW w:w="1290" w:type="dxa"/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O=O</w:t>
            </w:r>
          </w:p>
        </w:tc>
      </w:tr>
      <w:tr w:rsidR="006E5A87" w:rsidTr="006E5A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35" w:type="dxa"/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Mean bond enthalpy / kJ </w:t>
            </w:r>
            <w:proofErr w:type="spellStart"/>
            <w:r>
              <w:rPr>
                <w:rFonts w:ascii="Arial" w:hAnsi="Arial" w:cs="Arial"/>
                <w:lang w:val="en-US"/>
              </w:rPr>
              <w:t>mol</w:t>
            </w:r>
            <w:proofErr w:type="spellEnd"/>
            <w:r>
              <w:rPr>
                <w:rFonts w:ascii="Arial" w:hAnsi="Arial" w:cs="Arial"/>
                <w:sz w:val="14"/>
                <w:szCs w:val="14"/>
                <w:vertAlign w:val="superscript"/>
                <w:lang w:val="en-US"/>
              </w:rPr>
              <w:t>–1</w:t>
            </w:r>
          </w:p>
        </w:tc>
        <w:tc>
          <w:tcPr>
            <w:tcW w:w="1275" w:type="dxa"/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+ 463</w:t>
            </w:r>
          </w:p>
        </w:tc>
        <w:tc>
          <w:tcPr>
            <w:tcW w:w="1290" w:type="dxa"/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+ 496</w:t>
            </w:r>
          </w:p>
        </w:tc>
      </w:tr>
    </w:tbl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11 marks)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6E5A87" w:rsidRDefault="006E5A87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3.</w:t>
      </w:r>
      <w:r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lang w:val="en-US"/>
        </w:rPr>
        <w:t>(a</w:t>
      </w:r>
      <w:r>
        <w:rPr>
          <w:rFonts w:ascii="Arial" w:hAnsi="Arial" w:cs="Arial"/>
          <w:lang w:val="en-US"/>
        </w:rPr>
        <w:t>)     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 xml:space="preserve">Any ethanol present in the breath of a drinker can be detected by using a </w:t>
      </w:r>
      <w:proofErr w:type="spellStart"/>
      <w:r>
        <w:rPr>
          <w:rFonts w:ascii="Arial" w:hAnsi="Arial" w:cs="Arial"/>
          <w:lang w:val="en-US"/>
        </w:rPr>
        <w:t>breathalyser</w:t>
      </w:r>
      <w:proofErr w:type="spellEnd"/>
      <w:r>
        <w:rPr>
          <w:rFonts w:ascii="Arial" w:hAnsi="Arial" w:cs="Arial"/>
          <w:lang w:val="en-US"/>
        </w:rPr>
        <w:t>.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 xml:space="preserve">The ethanol is converted into ethanoic acid. The </w:t>
      </w:r>
      <w:proofErr w:type="spellStart"/>
      <w:r>
        <w:rPr>
          <w:rFonts w:ascii="Arial" w:hAnsi="Arial" w:cs="Arial"/>
          <w:lang w:val="en-US"/>
        </w:rPr>
        <w:t>breathalyser</w:t>
      </w:r>
      <w:proofErr w:type="spellEnd"/>
      <w:r>
        <w:rPr>
          <w:rFonts w:ascii="Arial" w:hAnsi="Arial" w:cs="Arial"/>
          <w:lang w:val="en-US"/>
        </w:rPr>
        <w:t xml:space="preserve"> has negative and positive 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>electrodes. A current is measured and displayed in terms of alcohol content.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overall redox equation is as follows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CH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OH(I) + O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(g)  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90525" cy="857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CH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COOH(I) + 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O(I)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Draw the displayed formula for ethanoic acid.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Deduce a half-equation for the reduction of atmospheric oxygen to water in acidic solution at one electrode of the </w:t>
      </w:r>
      <w:proofErr w:type="spellStart"/>
      <w:r>
        <w:rPr>
          <w:rFonts w:ascii="Arial" w:hAnsi="Arial" w:cs="Arial"/>
          <w:lang w:val="en-US"/>
        </w:rPr>
        <w:t>breathalyser</w:t>
      </w:r>
      <w:proofErr w:type="spellEnd"/>
      <w:r>
        <w:rPr>
          <w:rFonts w:ascii="Arial" w:hAnsi="Arial" w:cs="Arial"/>
          <w:lang w:val="en-US"/>
        </w:rPr>
        <w:t>. 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(iii)    Deduce a half-equation for the oxidation of ethanol in water to ethanoic acid at the other electrode of the </w:t>
      </w:r>
      <w:proofErr w:type="spellStart"/>
      <w:r>
        <w:rPr>
          <w:rFonts w:ascii="Arial" w:hAnsi="Arial" w:cs="Arial"/>
          <w:lang w:val="en-US"/>
        </w:rPr>
        <w:t>breathalyser</w:t>
      </w:r>
      <w:proofErr w:type="spellEnd"/>
      <w:r>
        <w:rPr>
          <w:rFonts w:ascii="Arial" w:hAnsi="Arial" w:cs="Arial"/>
          <w:lang w:val="en-US"/>
        </w:rPr>
        <w:t>. 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</w:t>
      </w:r>
      <w:r>
        <w:rPr>
          <w:rFonts w:ascii="Arial" w:hAnsi="Arial" w:cs="Arial"/>
          <w:lang w:val="en-US"/>
        </w:rPr>
        <w:t>)     The fermentation of glucose from crops is the main method for the production of ethanol. The product is called bioethanol. The European Union has declared that bioethanol is carbon-neutral.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 State the meaning of the term </w:t>
      </w:r>
      <w:r>
        <w:rPr>
          <w:rFonts w:ascii="Arial" w:hAnsi="Arial" w:cs="Arial"/>
          <w:i/>
          <w:iCs/>
          <w:lang w:val="en-US"/>
        </w:rPr>
        <w:t>carbon-neutral</w:t>
      </w:r>
      <w:r>
        <w:rPr>
          <w:rFonts w:ascii="Arial" w:hAnsi="Arial" w:cs="Arial"/>
          <w:lang w:val="en-US"/>
        </w:rPr>
        <w:t>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6E5A87" w:rsidRDefault="00AC001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(Total 4</w:t>
      </w:r>
      <w:r w:rsidR="006E5A87">
        <w:rPr>
          <w:rFonts w:ascii="Arial" w:hAnsi="Arial" w:cs="Arial"/>
          <w:b/>
          <w:bCs/>
          <w:sz w:val="20"/>
          <w:szCs w:val="20"/>
          <w:lang w:val="en-US"/>
        </w:rPr>
        <w:t xml:space="preserve"> marks)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4.</w:t>
      </w:r>
      <w:r>
        <w:rPr>
          <w:rFonts w:ascii="Arial" w:hAnsi="Arial" w:cs="Arial"/>
          <w:lang w:val="en-US"/>
        </w:rPr>
        <w:t>      </w:t>
      </w:r>
      <w:r>
        <w:rPr>
          <w:rFonts w:ascii="Arial" w:hAnsi="Arial" w:cs="Arial"/>
          <w:lang w:val="en-US"/>
        </w:rPr>
        <w:t xml:space="preserve">The pH curve shown below was obtained when a 0.150 </w:t>
      </w:r>
      <w:proofErr w:type="spellStart"/>
      <w:r>
        <w:rPr>
          <w:rFonts w:ascii="Arial" w:hAnsi="Arial" w:cs="Arial"/>
          <w:lang w:val="en-US"/>
        </w:rPr>
        <w:t>mol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dm</w:t>
      </w:r>
      <w:proofErr w:type="spellEnd"/>
      <w:r>
        <w:rPr>
          <w:rFonts w:ascii="Arial" w:hAnsi="Arial" w:cs="Arial"/>
          <w:sz w:val="14"/>
          <w:szCs w:val="14"/>
          <w:vertAlign w:val="superscript"/>
          <w:lang w:val="en-US"/>
        </w:rPr>
        <w:t xml:space="preserve">–3 </w:t>
      </w:r>
      <w:r>
        <w:rPr>
          <w:rFonts w:ascii="Arial" w:hAnsi="Arial" w:cs="Arial"/>
          <w:lang w:val="en-US"/>
        </w:rPr>
        <w:t>solution of sodium hydroxide was added to 25.0 cm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 xml:space="preserve">3 </w:t>
      </w:r>
      <w:r>
        <w:rPr>
          <w:rFonts w:ascii="Arial" w:hAnsi="Arial" w:cs="Arial"/>
          <w:lang w:val="en-US"/>
        </w:rPr>
        <w:t>of an aqueous solution of a weak monoprotic acid, HA.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3267075" cy="24765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Use the information given to calculate the concentration of the acid.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(i)      Write an expression for the acid dissociation constant, </w:t>
      </w:r>
      <w:r>
        <w:rPr>
          <w:rFonts w:ascii="Arial" w:hAnsi="Arial" w:cs="Arial"/>
          <w:i/>
          <w:iCs/>
          <w:lang w:val="en-US"/>
        </w:rPr>
        <w:t>K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a</w:t>
      </w:r>
      <w:r>
        <w:rPr>
          <w:rFonts w:ascii="Arial" w:hAnsi="Arial" w:cs="Arial"/>
          <w:lang w:val="en-US"/>
        </w:rPr>
        <w:t>, for HA.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14"/>
          <w:szCs w:val="14"/>
          <w:vertAlign w:val="subscript"/>
          <w:lang w:val="en-US"/>
        </w:rPr>
      </w:pPr>
      <w:r>
        <w:rPr>
          <w:rFonts w:ascii="Arial" w:hAnsi="Arial" w:cs="Arial"/>
          <w:lang w:val="en-US"/>
        </w:rPr>
        <w:t xml:space="preserve">(ii)     Write an expression for </w:t>
      </w:r>
      <w:proofErr w:type="spellStart"/>
      <w:r>
        <w:rPr>
          <w:rFonts w:ascii="Arial" w:hAnsi="Arial" w:cs="Arial"/>
          <w:lang w:val="en-US"/>
        </w:rPr>
        <w:t>p</w:t>
      </w:r>
      <w:r>
        <w:rPr>
          <w:rFonts w:ascii="Arial" w:hAnsi="Arial" w:cs="Arial"/>
          <w:i/>
          <w:iCs/>
          <w:lang w:val="en-US"/>
        </w:rPr>
        <w:t>K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a</w:t>
      </w:r>
      <w:proofErr w:type="spellEnd"/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(iii)     Using your answers to parts (b)(i) and (b)(ii), show that when sufficient sodium hydroxide has been added to </w:t>
      </w:r>
      <w:proofErr w:type="spellStart"/>
      <w:r>
        <w:rPr>
          <w:rFonts w:ascii="Arial" w:hAnsi="Arial" w:cs="Arial"/>
          <w:lang w:val="en-US"/>
        </w:rPr>
        <w:t>neutralise</w:t>
      </w:r>
      <w:proofErr w:type="spellEnd"/>
      <w:r>
        <w:rPr>
          <w:rFonts w:ascii="Arial" w:hAnsi="Arial" w:cs="Arial"/>
          <w:lang w:val="en-US"/>
        </w:rPr>
        <w:t xml:space="preserve"> half of the acid,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pH of the solution = </w:t>
      </w:r>
      <w:proofErr w:type="spellStart"/>
      <w:r>
        <w:rPr>
          <w:rFonts w:ascii="Arial" w:hAnsi="Arial" w:cs="Arial"/>
          <w:lang w:val="en-US"/>
        </w:rPr>
        <w:t>p</w:t>
      </w:r>
      <w:r>
        <w:rPr>
          <w:rFonts w:ascii="Arial" w:hAnsi="Arial" w:cs="Arial"/>
          <w:i/>
          <w:iCs/>
          <w:lang w:val="en-US"/>
        </w:rPr>
        <w:t>K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a</w:t>
      </w:r>
      <w:proofErr w:type="spellEnd"/>
      <w:r>
        <w:rPr>
          <w:rFonts w:ascii="Arial" w:hAnsi="Arial" w:cs="Arial"/>
          <w:lang w:val="en-US"/>
        </w:rPr>
        <w:t xml:space="preserve"> for the acid HA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Explain why dilution with a small volume of water does not affect the pH of a buffer solution.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(d)     (i)      Calculate the change in pH when 0.250 </w:t>
      </w:r>
      <w:proofErr w:type="spellStart"/>
      <w:r>
        <w:rPr>
          <w:rFonts w:ascii="Arial" w:hAnsi="Arial" w:cs="Arial"/>
          <w:lang w:val="en-US"/>
        </w:rPr>
        <w:t>mol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dm</w:t>
      </w:r>
      <w:proofErr w:type="spellEnd"/>
      <w:r>
        <w:rPr>
          <w:rFonts w:ascii="Arial" w:hAnsi="Arial" w:cs="Arial"/>
          <w:sz w:val="14"/>
          <w:szCs w:val="14"/>
          <w:vertAlign w:val="superscript"/>
          <w:lang w:val="en-US"/>
        </w:rPr>
        <w:t xml:space="preserve">–3 </w:t>
      </w:r>
      <w:r>
        <w:rPr>
          <w:rFonts w:ascii="Arial" w:hAnsi="Arial" w:cs="Arial"/>
          <w:lang w:val="en-US"/>
        </w:rPr>
        <w:t xml:space="preserve">hydrochloric acid is diluted with water to produce 0.150 </w:t>
      </w:r>
      <w:proofErr w:type="spellStart"/>
      <w:r>
        <w:rPr>
          <w:rFonts w:ascii="Arial" w:hAnsi="Arial" w:cs="Arial"/>
          <w:lang w:val="en-US"/>
        </w:rPr>
        <w:t>mol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dm</w:t>
      </w:r>
      <w:proofErr w:type="spellEnd"/>
      <w:r>
        <w:rPr>
          <w:rFonts w:ascii="Arial" w:hAnsi="Arial" w:cs="Arial"/>
          <w:sz w:val="14"/>
          <w:szCs w:val="14"/>
          <w:vertAlign w:val="superscript"/>
          <w:lang w:val="en-US"/>
        </w:rPr>
        <w:t xml:space="preserve">–3 </w:t>
      </w:r>
      <w:r>
        <w:rPr>
          <w:rFonts w:ascii="Arial" w:hAnsi="Arial" w:cs="Arial"/>
          <w:lang w:val="en-US"/>
        </w:rPr>
        <w:t>hydrochloric acid.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Calculate the volume of water which must be added to 30.0 cm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 xml:space="preserve">3 </w:t>
      </w:r>
      <w:r>
        <w:rPr>
          <w:rFonts w:ascii="Arial" w:hAnsi="Arial" w:cs="Arial"/>
          <w:lang w:val="en-US"/>
        </w:rPr>
        <w:t>of 0.250 mol</w:t>
      </w:r>
      <w:r>
        <w:rPr>
          <w:rFonts w:ascii="Arial" w:hAnsi="Arial" w:cs="Arial"/>
          <w:lang w:val="en-US"/>
        </w:rPr>
        <w:t>dm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-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 xml:space="preserve">3 </w:t>
      </w:r>
      <w:r>
        <w:rPr>
          <w:rFonts w:ascii="Arial" w:hAnsi="Arial" w:cs="Arial"/>
          <w:lang w:val="en-US"/>
        </w:rPr>
        <w:t xml:space="preserve"> hydrochloric acid in order to reduce its concentration to 0.150 </w:t>
      </w:r>
      <w:proofErr w:type="spellStart"/>
      <w:r>
        <w:rPr>
          <w:rFonts w:ascii="Arial" w:hAnsi="Arial" w:cs="Arial"/>
          <w:lang w:val="en-US"/>
        </w:rPr>
        <w:t>mol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dm</w:t>
      </w:r>
      <w:proofErr w:type="spellEnd"/>
      <w:r>
        <w:rPr>
          <w:rFonts w:ascii="Arial" w:hAnsi="Arial" w:cs="Arial"/>
          <w:sz w:val="14"/>
          <w:szCs w:val="14"/>
          <w:vertAlign w:val="superscript"/>
          <w:lang w:val="en-US"/>
        </w:rPr>
        <w:t>–3</w:t>
      </w:r>
      <w:r>
        <w:rPr>
          <w:rFonts w:ascii="Arial" w:hAnsi="Arial" w:cs="Arial"/>
          <w:lang w:val="en-US"/>
        </w:rPr>
        <w:t>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12 marks)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6E5A87" w:rsidRDefault="006E5A87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5.</w:t>
      </w:r>
      <w:r>
        <w:rPr>
          <w:rFonts w:ascii="Arial" w:hAnsi="Arial" w:cs="Arial"/>
          <w:lang w:val="en-US"/>
        </w:rPr>
        <w:t xml:space="preserve">          Consider the reaction scheme below and answer the questions which follow. 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514850" cy="34766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A redox reaction occurs when Cu(NO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)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 is decomposed by heat. Deduce the oxidation state of nitrogen in Cu(NO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)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 and in NO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 and identify the product formed by oxidation in this decomposition.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i/>
          <w:iCs/>
          <w:lang w:val="en-US"/>
        </w:rPr>
        <w:t>Oxidation state of nitrogen in Cu(NO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3</w:t>
      </w:r>
      <w:r>
        <w:rPr>
          <w:rFonts w:ascii="Arial" w:hAnsi="Arial" w:cs="Arial"/>
          <w:i/>
          <w:iCs/>
          <w:lang w:val="en-US"/>
        </w:rPr>
        <w:t>)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 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Oxidation state of nitrogen in NO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Oxidation product 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Identify and state the shape of the copper-containing species present in solution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>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i/>
          <w:iCs/>
          <w:lang w:val="en-US"/>
        </w:rPr>
        <w:t>Copper</w:t>
      </w:r>
      <w:r>
        <w:rPr>
          <w:rFonts w:ascii="Arial" w:hAnsi="Arial" w:cs="Arial"/>
          <w:lang w:val="en-US"/>
        </w:rPr>
        <w:t>-</w:t>
      </w:r>
      <w:r>
        <w:rPr>
          <w:rFonts w:ascii="Arial" w:hAnsi="Arial" w:cs="Arial"/>
          <w:i/>
          <w:iCs/>
          <w:lang w:val="en-US"/>
        </w:rPr>
        <w:t xml:space="preserve">containing species </w:t>
      </w:r>
      <w:r>
        <w:rPr>
          <w:rFonts w:ascii="Arial" w:hAnsi="Arial" w:cs="Arial"/>
          <w:lang w:val="en-US"/>
        </w:rPr>
        <w:t>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i/>
          <w:iCs/>
          <w:lang w:val="en-US"/>
        </w:rPr>
        <w:t>Shape 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6E5A87" w:rsidRDefault="006E5A87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(c)     (i)      Identify the pale blue precipitate </w:t>
      </w:r>
      <w:r>
        <w:rPr>
          <w:rFonts w:ascii="Arial" w:hAnsi="Arial" w:cs="Arial"/>
          <w:b/>
          <w:bCs/>
          <w:lang w:val="en-US"/>
        </w:rPr>
        <w:t xml:space="preserve">B </w:t>
      </w:r>
      <w:r>
        <w:rPr>
          <w:rFonts w:ascii="Arial" w:hAnsi="Arial" w:cs="Arial"/>
          <w:lang w:val="en-US"/>
        </w:rPr>
        <w:t xml:space="preserve">and write an equation, or equations, to show how </w:t>
      </w:r>
      <w:r>
        <w:rPr>
          <w:rFonts w:ascii="Arial" w:hAnsi="Arial" w:cs="Arial"/>
          <w:b/>
          <w:bCs/>
          <w:lang w:val="en-US"/>
        </w:rPr>
        <w:t xml:space="preserve">B </w:t>
      </w:r>
      <w:r>
        <w:rPr>
          <w:rFonts w:ascii="Arial" w:hAnsi="Arial" w:cs="Arial"/>
          <w:lang w:val="en-US"/>
        </w:rPr>
        <w:t xml:space="preserve">is formed from the copper-containing species in solution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>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Identity of precipitate </w:t>
      </w:r>
      <w:r>
        <w:rPr>
          <w:rFonts w:ascii="Arial" w:hAnsi="Arial" w:cs="Arial"/>
          <w:b/>
          <w:bCs/>
          <w:i/>
          <w:iCs/>
          <w:lang w:val="en-US"/>
        </w:rPr>
        <w:t>B</w:t>
      </w:r>
      <w:r>
        <w:rPr>
          <w:rFonts w:ascii="Arial" w:hAnsi="Arial" w:cs="Arial"/>
          <w:lang w:val="en-US"/>
        </w:rPr>
        <w:t xml:space="preserve"> 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Equation(s) 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In what way does the NH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 xml:space="preserve"> behave as a </w:t>
      </w:r>
      <w:proofErr w:type="spellStart"/>
      <w:r>
        <w:rPr>
          <w:rFonts w:ascii="Arial" w:hAnsi="Arial" w:cs="Arial"/>
          <w:lang w:val="en-US"/>
        </w:rPr>
        <w:t>Brønsted</w:t>
      </w:r>
      <w:proofErr w:type="spellEnd"/>
      <w:r>
        <w:rPr>
          <w:rFonts w:ascii="Arial" w:hAnsi="Arial" w:cs="Arial"/>
          <w:lang w:val="en-US"/>
        </w:rPr>
        <w:t>–Lowry base?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(d)            Identify the copper-containing species present in solution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 xml:space="preserve">. State the </w:t>
      </w:r>
      <w:proofErr w:type="spellStart"/>
      <w:r>
        <w:rPr>
          <w:rFonts w:ascii="Arial" w:hAnsi="Arial" w:cs="Arial"/>
          <w:lang w:val="en-US"/>
        </w:rPr>
        <w:t>colour</w:t>
      </w:r>
      <w:proofErr w:type="spellEnd"/>
      <w:r>
        <w:rPr>
          <w:rFonts w:ascii="Arial" w:hAnsi="Arial" w:cs="Arial"/>
          <w:lang w:val="en-US"/>
        </w:rPr>
        <w:t xml:space="preserve"> of this copper-containing species and write an equation for its formation from </w:t>
      </w:r>
      <w:r>
        <w:rPr>
          <w:rFonts w:ascii="Arial" w:hAnsi="Arial" w:cs="Arial"/>
          <w:lang w:val="en-US"/>
        </w:rPr>
        <w:br/>
        <w:t xml:space="preserve">precipitate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>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Identity 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i/>
          <w:iCs/>
          <w:lang w:val="en-US"/>
        </w:rPr>
      </w:pPr>
      <w:proofErr w:type="spellStart"/>
      <w:r>
        <w:rPr>
          <w:rFonts w:ascii="Arial" w:hAnsi="Arial" w:cs="Arial"/>
          <w:i/>
          <w:iCs/>
          <w:lang w:val="en-US"/>
        </w:rPr>
        <w:t>Colour</w:t>
      </w:r>
      <w:proofErr w:type="spellEnd"/>
      <w:r>
        <w:rPr>
          <w:rFonts w:ascii="Arial" w:hAnsi="Arial" w:cs="Arial"/>
          <w:i/>
          <w:iCs/>
          <w:lang w:val="en-US"/>
        </w:rPr>
        <w:t xml:space="preserve"> 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Equation …..........................................................................................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(3)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(e)     Identify the copper-containing species present in solution </w:t>
      </w: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 xml:space="preserve">. State the </w:t>
      </w:r>
      <w:proofErr w:type="spellStart"/>
      <w:r>
        <w:rPr>
          <w:rFonts w:ascii="Arial" w:hAnsi="Arial" w:cs="Arial"/>
          <w:lang w:val="en-US"/>
        </w:rPr>
        <w:t>colour</w:t>
      </w:r>
      <w:proofErr w:type="spellEnd"/>
      <w:r>
        <w:rPr>
          <w:rFonts w:ascii="Arial" w:hAnsi="Arial" w:cs="Arial"/>
          <w:lang w:val="en-US"/>
        </w:rPr>
        <w:t xml:space="preserve"> and shape of this copper-containing species.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Identity 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i/>
          <w:iCs/>
          <w:lang w:val="en-US"/>
        </w:rPr>
      </w:pPr>
      <w:proofErr w:type="spellStart"/>
      <w:r>
        <w:rPr>
          <w:rFonts w:ascii="Arial" w:hAnsi="Arial" w:cs="Arial"/>
          <w:i/>
          <w:iCs/>
          <w:lang w:val="en-US"/>
        </w:rPr>
        <w:t>Colour</w:t>
      </w:r>
      <w:proofErr w:type="spellEnd"/>
      <w:r>
        <w:rPr>
          <w:rFonts w:ascii="Arial" w:hAnsi="Arial" w:cs="Arial"/>
          <w:i/>
          <w:iCs/>
          <w:lang w:val="en-US"/>
        </w:rPr>
        <w:t xml:space="preserve"> 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Shape 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(f)      The oxidation state of copper in [CuCl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4</w:t>
      </w:r>
      <w:r>
        <w:rPr>
          <w:rFonts w:ascii="Arial" w:hAnsi="Arial" w:cs="Arial"/>
          <w:lang w:val="en-US"/>
        </w:rPr>
        <w:t>]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3–</w:t>
      </w:r>
      <w:r>
        <w:rPr>
          <w:rFonts w:ascii="Arial" w:hAnsi="Arial" w:cs="Arial"/>
          <w:lang w:val="en-US"/>
        </w:rPr>
        <w:t xml:space="preserve"> is +1.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 Give the electron arrangement of a Cu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+</w:t>
      </w:r>
      <w:r>
        <w:rPr>
          <w:rFonts w:ascii="Arial" w:hAnsi="Arial" w:cs="Arial"/>
          <w:lang w:val="en-US"/>
        </w:rPr>
        <w:t xml:space="preserve"> ion.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Deduce the role of copper metal in the formation of [CuCl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4</w:t>
      </w:r>
      <w:r>
        <w:rPr>
          <w:rFonts w:ascii="Arial" w:hAnsi="Arial" w:cs="Arial"/>
          <w:lang w:val="en-US"/>
        </w:rPr>
        <w:t>]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3–</w:t>
      </w:r>
      <w:r>
        <w:rPr>
          <w:rFonts w:ascii="Arial" w:hAnsi="Arial" w:cs="Arial"/>
          <w:lang w:val="en-US"/>
        </w:rPr>
        <w:t xml:space="preserve"> from the copper-containing species in solution </w:t>
      </w: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>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16 marks)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AC0017" w:rsidRDefault="00AC0017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:rsidR="00AC0017" w:rsidRDefault="00AC0017" w:rsidP="00AC001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6</w:t>
      </w:r>
      <w:r>
        <w:rPr>
          <w:rFonts w:ascii="Arial" w:hAnsi="Arial" w:cs="Arial"/>
          <w:b/>
          <w:bCs/>
          <w:lang w:val="en-US"/>
        </w:rPr>
        <w:t>.</w:t>
      </w:r>
      <w:r>
        <w:rPr>
          <w:rFonts w:ascii="Arial" w:hAnsi="Arial" w:cs="Arial"/>
          <w:lang w:val="en-US"/>
        </w:rPr>
        <w:t xml:space="preserve">     Hydrogen peroxide is used as an </w:t>
      </w:r>
      <w:proofErr w:type="spellStart"/>
      <w:r>
        <w:rPr>
          <w:rFonts w:ascii="Arial" w:hAnsi="Arial" w:cs="Arial"/>
          <w:lang w:val="en-US"/>
        </w:rPr>
        <w:t>oxidising</w:t>
      </w:r>
      <w:proofErr w:type="spellEnd"/>
      <w:r>
        <w:rPr>
          <w:rFonts w:ascii="Arial" w:hAnsi="Arial" w:cs="Arial"/>
          <w:lang w:val="en-US"/>
        </w:rPr>
        <w:t xml:space="preserve"> agent in the preparation of transition metal complexes.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Consider the following reaction scheme. All the complexes are in aqueous solution.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before="240" w:after="0" w:line="240" w:lineRule="auto"/>
        <w:ind w:left="6120" w:right="567" w:hanging="3600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Reaction </w:t>
      </w:r>
      <w:r>
        <w:rPr>
          <w:rFonts w:ascii="Arial" w:hAnsi="Arial" w:cs="Arial"/>
          <w:b/>
          <w:bCs/>
          <w:lang w:val="en-US"/>
        </w:rPr>
        <w:t>1</w:t>
      </w:r>
      <w:r>
        <w:rPr>
          <w:rFonts w:ascii="Arial" w:hAnsi="Arial" w:cs="Arial"/>
          <w:lang w:val="en-US"/>
        </w:rPr>
        <w:t xml:space="preserve">                                           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4"/>
          <w:szCs w:val="14"/>
          <w:vertAlign w:val="superscript"/>
          <w:lang w:val="en-US"/>
        </w:rPr>
      </w:pPr>
      <w:r>
        <w:rPr>
          <w:rFonts w:ascii="Arial" w:hAnsi="Arial" w:cs="Arial"/>
          <w:lang w:val="en-US"/>
        </w:rPr>
        <w:t>[Co(H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O)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6</w:t>
      </w:r>
      <w:r>
        <w:rPr>
          <w:rFonts w:ascii="Arial" w:hAnsi="Arial" w:cs="Arial"/>
          <w:lang w:val="en-US"/>
        </w:rPr>
        <w:t>]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2+</w:t>
      </w:r>
      <w:r>
        <w:rPr>
          <w:rFonts w:ascii="Arial" w:hAnsi="Arial" w:cs="Arial"/>
          <w:lang w:val="en-US"/>
        </w:rPr>
        <w:t>   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847725" cy="1238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  cobalt(II) complex   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Identify a reagent for Reaction </w:t>
      </w:r>
      <w:r>
        <w:rPr>
          <w:rFonts w:ascii="Arial" w:hAnsi="Arial" w:cs="Arial"/>
          <w:b/>
          <w:bCs/>
          <w:lang w:val="en-US"/>
        </w:rPr>
        <w:t>1</w:t>
      </w:r>
      <w:r>
        <w:rPr>
          <w:rFonts w:ascii="Arial" w:hAnsi="Arial" w:cs="Arial"/>
          <w:lang w:val="en-US"/>
        </w:rPr>
        <w:t xml:space="preserve"> and describe the </w:t>
      </w:r>
      <w:proofErr w:type="spellStart"/>
      <w:r>
        <w:rPr>
          <w:rFonts w:ascii="Arial" w:hAnsi="Arial" w:cs="Arial"/>
          <w:lang w:val="en-US"/>
        </w:rPr>
        <w:t>colour</w:t>
      </w:r>
      <w:proofErr w:type="spellEnd"/>
      <w:r>
        <w:rPr>
          <w:rFonts w:ascii="Arial" w:hAnsi="Arial" w:cs="Arial"/>
          <w:lang w:val="en-US"/>
        </w:rPr>
        <w:t xml:space="preserve"> change that occurs.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The concentration of a hydrogen peroxide solution can be determined by titration with acidified potassium </w:t>
      </w:r>
      <w:proofErr w:type="spellStart"/>
      <w:r>
        <w:rPr>
          <w:rFonts w:ascii="Arial" w:hAnsi="Arial" w:cs="Arial"/>
          <w:lang w:val="en-US"/>
        </w:rPr>
        <w:t>manganate</w:t>
      </w:r>
      <w:proofErr w:type="spellEnd"/>
      <w:r>
        <w:rPr>
          <w:rFonts w:ascii="Arial" w:hAnsi="Arial" w:cs="Arial"/>
          <w:lang w:val="en-US"/>
        </w:rPr>
        <w:t xml:space="preserve">(VII) solution. In this reaction the hydrogen peroxide is </w:t>
      </w:r>
      <w:proofErr w:type="spellStart"/>
      <w:r>
        <w:rPr>
          <w:rFonts w:ascii="Arial" w:hAnsi="Arial" w:cs="Arial"/>
          <w:lang w:val="en-US"/>
        </w:rPr>
        <w:t>oxidised</w:t>
      </w:r>
      <w:proofErr w:type="spellEnd"/>
      <w:r>
        <w:rPr>
          <w:rFonts w:ascii="Arial" w:hAnsi="Arial" w:cs="Arial"/>
          <w:lang w:val="en-US"/>
        </w:rPr>
        <w:t xml:space="preserve"> to oxygen gas.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5.00 cm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sample of the hydrogen peroxide solution was added to a volumetric flask and made up to 250 cm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of aqueous solution. A 25.0 cm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sample of this diluted solution was acidified and reacted completely with 24.35 cm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of 0.0187 </w:t>
      </w:r>
      <w:proofErr w:type="spellStart"/>
      <w:r>
        <w:rPr>
          <w:rFonts w:ascii="Arial" w:hAnsi="Arial" w:cs="Arial"/>
          <w:lang w:val="en-US"/>
        </w:rPr>
        <w:t>mol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dm</w:t>
      </w:r>
      <w:proofErr w:type="spellEnd"/>
      <w:r>
        <w:rPr>
          <w:rFonts w:ascii="Arial" w:hAnsi="Arial" w:cs="Arial"/>
          <w:sz w:val="14"/>
          <w:szCs w:val="14"/>
          <w:vertAlign w:val="superscript"/>
          <w:lang w:val="en-US"/>
        </w:rPr>
        <w:t>–3</w:t>
      </w:r>
      <w:r>
        <w:rPr>
          <w:rFonts w:ascii="Arial" w:hAnsi="Arial" w:cs="Arial"/>
          <w:lang w:val="en-US"/>
        </w:rPr>
        <w:t xml:space="preserve"> potassium </w:t>
      </w:r>
      <w:proofErr w:type="spellStart"/>
      <w:r>
        <w:rPr>
          <w:rFonts w:ascii="Arial" w:hAnsi="Arial" w:cs="Arial"/>
          <w:lang w:val="en-US"/>
        </w:rPr>
        <w:t>manganate</w:t>
      </w:r>
      <w:proofErr w:type="spellEnd"/>
      <w:r>
        <w:rPr>
          <w:rFonts w:ascii="Arial" w:hAnsi="Arial" w:cs="Arial"/>
          <w:lang w:val="en-US"/>
        </w:rPr>
        <w:t>(VII) solution.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Write an equation for the reaction between acidified potassium </w:t>
      </w:r>
      <w:proofErr w:type="spellStart"/>
      <w:r>
        <w:rPr>
          <w:rFonts w:ascii="Arial" w:hAnsi="Arial" w:cs="Arial"/>
          <w:lang w:val="en-US"/>
        </w:rPr>
        <w:t>manganate</w:t>
      </w:r>
      <w:proofErr w:type="spellEnd"/>
      <w:r>
        <w:rPr>
          <w:rFonts w:ascii="Arial" w:hAnsi="Arial" w:cs="Arial"/>
          <w:lang w:val="en-US"/>
        </w:rPr>
        <w:t>(VII) solution and hydrogen peroxide.</w:t>
      </w:r>
      <w:r>
        <w:rPr>
          <w:rFonts w:ascii="Arial" w:hAnsi="Arial" w:cs="Arial"/>
          <w:lang w:val="en-US"/>
        </w:rPr>
        <w:br/>
        <w:t xml:space="preserve">Use this equation and the results given to calculate a value for the concentration, in </w:t>
      </w:r>
      <w:proofErr w:type="spellStart"/>
      <w:r>
        <w:rPr>
          <w:rFonts w:ascii="Arial" w:hAnsi="Arial" w:cs="Arial"/>
          <w:lang w:val="en-US"/>
        </w:rPr>
        <w:t>mol</w:t>
      </w:r>
      <w:proofErr w:type="spellEnd"/>
      <w:r>
        <w:rPr>
          <w:rFonts w:ascii="Arial" w:hAnsi="Arial" w:cs="Arial"/>
          <w:lang w:val="en-US"/>
        </w:rPr>
        <w:t> </w:t>
      </w:r>
      <w:proofErr w:type="spellStart"/>
      <w:r>
        <w:rPr>
          <w:rFonts w:ascii="Arial" w:hAnsi="Arial" w:cs="Arial"/>
          <w:lang w:val="en-US"/>
        </w:rPr>
        <w:t>dm</w:t>
      </w:r>
      <w:proofErr w:type="spellEnd"/>
      <w:r>
        <w:rPr>
          <w:rFonts w:ascii="Arial" w:hAnsi="Arial" w:cs="Arial"/>
          <w:sz w:val="14"/>
          <w:szCs w:val="14"/>
          <w:vertAlign w:val="superscript"/>
          <w:lang w:val="en-US"/>
        </w:rPr>
        <w:t>–3</w:t>
      </w:r>
      <w:r>
        <w:rPr>
          <w:rFonts w:ascii="Arial" w:hAnsi="Arial" w:cs="Arial"/>
          <w:lang w:val="en-US"/>
        </w:rPr>
        <w:t>, of the original hydrogen peroxide solution.</w:t>
      </w:r>
      <w:r>
        <w:rPr>
          <w:rFonts w:ascii="Arial" w:hAnsi="Arial" w:cs="Arial"/>
          <w:lang w:val="en-US"/>
        </w:rPr>
        <w:br/>
        <w:t>(If you have been unable to write an equation for this reaction you may assume that 3 </w:t>
      </w:r>
      <w:proofErr w:type="spellStart"/>
      <w:r>
        <w:rPr>
          <w:rFonts w:ascii="Arial" w:hAnsi="Arial" w:cs="Arial"/>
          <w:lang w:val="en-US"/>
        </w:rPr>
        <w:t>mol</w:t>
      </w:r>
      <w:proofErr w:type="spellEnd"/>
      <w:r>
        <w:rPr>
          <w:rFonts w:ascii="Arial" w:hAnsi="Arial" w:cs="Arial"/>
          <w:lang w:val="en-US"/>
        </w:rPr>
        <w:t xml:space="preserve"> of KMnO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4</w:t>
      </w:r>
      <w:r>
        <w:rPr>
          <w:rFonts w:ascii="Arial" w:hAnsi="Arial" w:cs="Arial"/>
          <w:lang w:val="en-US"/>
        </w:rPr>
        <w:t xml:space="preserve"> react with 7mol of 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O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. This is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the correct reacting ratio.)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(5)</w:t>
      </w:r>
    </w:p>
    <w:p w:rsidR="00AC0017" w:rsidRDefault="00AC0017" w:rsidP="00AC001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6E5A87" w:rsidRDefault="006E5A87" w:rsidP="005F36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 </w:t>
      </w:r>
      <w:r>
        <w:rPr>
          <w:rFonts w:ascii="Arial" w:hAnsi="Arial" w:cs="Arial"/>
          <w:b/>
          <w:bCs/>
          <w:lang w:val="en-US"/>
        </w:rPr>
        <w:t>7.</w:t>
      </w:r>
      <w:r w:rsidR="005F3677"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lang w:val="en-US"/>
        </w:rPr>
        <w:t>An atom in which the number of protons is greater than the number of neutrons is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>       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234</w:t>
      </w:r>
      <w:r>
        <w:rPr>
          <w:rFonts w:ascii="Arial" w:hAnsi="Arial" w:cs="Arial"/>
          <w:lang w:val="en-US"/>
        </w:rPr>
        <w:t>U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>       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6</w:t>
      </w:r>
      <w:r>
        <w:rPr>
          <w:rFonts w:ascii="Arial" w:hAnsi="Arial" w:cs="Arial"/>
          <w:lang w:val="en-US"/>
        </w:rPr>
        <w:t>Li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>       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>He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>       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2</w:t>
      </w:r>
      <w:r>
        <w:rPr>
          <w:rFonts w:ascii="Arial" w:hAnsi="Arial" w:cs="Arial"/>
          <w:lang w:val="en-US"/>
        </w:rPr>
        <w:t>H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 mark)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8.</w:t>
      </w:r>
      <w:r w:rsidR="005F3677"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lang w:val="en-US"/>
        </w:rPr>
        <w:t xml:space="preserve">Which of these elements has the highest second </w:t>
      </w:r>
      <w:proofErr w:type="spellStart"/>
      <w:r>
        <w:rPr>
          <w:rFonts w:ascii="Arial" w:hAnsi="Arial" w:cs="Arial"/>
          <w:lang w:val="en-US"/>
        </w:rPr>
        <w:t>ionisation</w:t>
      </w:r>
      <w:proofErr w:type="spellEnd"/>
      <w:r>
        <w:rPr>
          <w:rFonts w:ascii="Arial" w:hAnsi="Arial" w:cs="Arial"/>
          <w:lang w:val="en-US"/>
        </w:rPr>
        <w:t xml:space="preserve"> energy?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50"/>
        <w:gridCol w:w="495"/>
        <w:gridCol w:w="885"/>
        <w:gridCol w:w="690"/>
      </w:tblGrid>
      <w:tr w:rsidR="006E5A87" w:rsidTr="009241F3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Na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95275" cy="19050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A87" w:rsidTr="009241F3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Mg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95275" cy="19050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A87" w:rsidTr="009241F3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Ne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95275" cy="19050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A87" w:rsidTr="009241F3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Ar</w:t>
            </w:r>
            <w:proofErr w:type="spellEnd"/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95275" cy="19050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 mark)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9.</w:t>
      </w:r>
      <w:r w:rsidR="005F3677"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lang w:val="en-US"/>
        </w:rPr>
        <w:t>What is the total volume of gas remaining after 20 cm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ethane are burned completely in 100 cm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oxygen? All volumes are measured at the same pressure and the same temperature, which is above 100 °C.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H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6</w:t>
      </w:r>
      <w:r>
        <w:rPr>
          <w:rFonts w:ascii="Arial" w:hAnsi="Arial" w:cs="Arial"/>
          <w:lang w:val="en-US"/>
        </w:rPr>
        <w:t>   +   3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66675" cy="2286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O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  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52425" cy="1047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>  2CO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   +   3H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O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50"/>
        <w:gridCol w:w="495"/>
        <w:gridCol w:w="1095"/>
        <w:gridCol w:w="690"/>
      </w:tblGrid>
      <w:tr w:rsidR="006E5A87" w:rsidTr="009241F3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40 cm</w:t>
            </w:r>
            <w:r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vertAlign w:val="superscript"/>
                <w:lang w:eastAsia="en-GB"/>
              </w:rPr>
              <w:drawing>
                <wp:inline distT="0" distB="0" distL="0" distR="0">
                  <wp:extent cx="295275" cy="18097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A87" w:rsidTr="009241F3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100 cm</w:t>
            </w:r>
            <w:r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vertAlign w:val="superscript"/>
                <w:lang w:eastAsia="en-GB"/>
              </w:rPr>
              <w:drawing>
                <wp:inline distT="0" distB="0" distL="0" distR="0">
                  <wp:extent cx="295275" cy="18097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A87" w:rsidTr="009241F3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120 cm</w:t>
            </w:r>
            <w:r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vertAlign w:val="superscript"/>
                <w:lang w:eastAsia="en-GB"/>
              </w:rPr>
              <w:drawing>
                <wp:inline distT="0" distB="0" distL="0" distR="0">
                  <wp:extent cx="295275" cy="18097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A87" w:rsidTr="009241F3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130 cm</w:t>
            </w:r>
            <w:r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vertAlign w:val="superscript"/>
                <w:lang w:eastAsia="en-GB"/>
              </w:rPr>
              <w:drawing>
                <wp:inline distT="0" distB="0" distL="0" distR="0">
                  <wp:extent cx="295275" cy="18097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 mark)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10.</w:t>
      </w:r>
      <w:r w:rsidR="005F3677"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lang w:val="en-US"/>
        </w:rPr>
        <w:t>Which one of the following ions has three lone pairs of electrons around the central atom?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>       BF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95250" cy="133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>       NH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95250" cy="1333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>       </w:t>
      </w:r>
      <w:proofErr w:type="spellStart"/>
      <w:r>
        <w:rPr>
          <w:rFonts w:ascii="Arial" w:hAnsi="Arial" w:cs="Arial"/>
          <w:lang w:val="en-US"/>
        </w:rPr>
        <w:t>ClF</w:t>
      </w:r>
      <w:proofErr w:type="spellEnd"/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95250" cy="1333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>       PF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85725" cy="1428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 mark)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5F3677" w:rsidRDefault="005F3677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11.</w:t>
      </w:r>
      <w:r w:rsidR="005F3677"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lang w:val="en-US"/>
        </w:rPr>
        <w:t xml:space="preserve">When </w:t>
      </w:r>
      <w:proofErr w:type="spellStart"/>
      <w:r>
        <w:rPr>
          <w:rFonts w:ascii="Arial" w:hAnsi="Arial" w:cs="Arial"/>
          <w:lang w:val="en-US"/>
        </w:rPr>
        <w:t>ethanamide</w:t>
      </w:r>
      <w:proofErr w:type="spellEnd"/>
      <w:r>
        <w:rPr>
          <w:rFonts w:ascii="Arial" w:hAnsi="Arial" w:cs="Arial"/>
          <w:lang w:val="en-US"/>
        </w:rPr>
        <w:t xml:space="preserve"> (CH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CONH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) burns in oxygen the carbon is converted into carbon dioxide, the hydrogen is converted into water and the nitrogen forms nitrogen gas.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50"/>
        <w:gridCol w:w="3690"/>
        <w:gridCol w:w="1485"/>
        <w:gridCol w:w="1485"/>
        <w:gridCol w:w="1485"/>
      </w:tblGrid>
      <w:tr w:rsidR="006E5A87" w:rsidTr="009241F3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Substance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ethanamide</w:t>
            </w:r>
            <w:proofErr w:type="spellEnd"/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carbon dioxide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water</w:t>
            </w:r>
          </w:p>
        </w:tc>
      </w:tr>
      <w:tr w:rsidR="006E5A87" w:rsidTr="009241F3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Enthalpy of formation (</w:t>
            </w: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85750" cy="18097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n-US"/>
              </w:rPr>
              <w:t>) / kJ mol</w:t>
            </w:r>
            <w:r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−1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−320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−394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−286</w:t>
            </w:r>
          </w:p>
        </w:tc>
      </w:tr>
    </w:tbl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Using the data above, which one of the following is a correct value for the enthalpy of combustion of </w:t>
      </w:r>
      <w:proofErr w:type="spellStart"/>
      <w:r>
        <w:rPr>
          <w:rFonts w:ascii="Arial" w:hAnsi="Arial" w:cs="Arial"/>
          <w:lang w:val="en-US"/>
        </w:rPr>
        <w:t>ethanamide</w:t>
      </w:r>
      <w:proofErr w:type="spellEnd"/>
      <w:r>
        <w:rPr>
          <w:rFonts w:ascii="Arial" w:hAnsi="Arial" w:cs="Arial"/>
          <w:lang w:val="en-US"/>
        </w:rPr>
        <w:t>?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16"/>
          <w:szCs w:val="16"/>
          <w:vertAlign w:val="superscript"/>
          <w:lang w:val="en-US"/>
        </w:rPr>
      </w:pP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>       −1823 kJ mol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−1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16"/>
          <w:szCs w:val="16"/>
          <w:vertAlign w:val="superscript"/>
          <w:lang w:val="en-US"/>
        </w:rPr>
      </w:pP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>       −1183 kJ mol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−1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16"/>
          <w:szCs w:val="16"/>
          <w:vertAlign w:val="superscript"/>
          <w:lang w:val="en-US"/>
        </w:rPr>
      </w:pP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>       −1000 kJ mol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−1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16"/>
          <w:szCs w:val="16"/>
          <w:vertAlign w:val="superscript"/>
          <w:lang w:val="en-US"/>
        </w:rPr>
      </w:pP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>       −360 kJ mo1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−1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 mark)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12.</w:t>
      </w:r>
      <w:r w:rsidR="005F3677"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lang w:val="en-US"/>
        </w:rPr>
        <w:t xml:space="preserve">The standard enthalpy of formation, </w:t>
      </w:r>
      <w:proofErr w:type="spellStart"/>
      <w:r>
        <w:rPr>
          <w:rFonts w:ascii="Arial" w:hAnsi="Arial" w:cs="Arial"/>
          <w:lang w:val="en-US"/>
        </w:rPr>
        <w:t>Δ</w:t>
      </w:r>
      <w:r>
        <w:rPr>
          <w:rFonts w:ascii="Arial" w:hAnsi="Arial" w:cs="Arial"/>
          <w:i/>
          <w:iCs/>
          <w:lang w:val="en-US"/>
        </w:rPr>
        <w:t>H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f</w:t>
      </w:r>
      <w:proofErr w:type="spellEnd"/>
      <w:r>
        <w:rPr>
          <w:rFonts w:ascii="Arial" w:hAnsi="Arial" w:cs="Arial"/>
          <w:lang w:val="en-US"/>
        </w:rPr>
        <w:t xml:space="preserve"> for O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 xml:space="preserve">(g) is + 142 kJ </w:t>
      </w:r>
      <w:proofErr w:type="spellStart"/>
      <w:r>
        <w:rPr>
          <w:rFonts w:ascii="Arial" w:hAnsi="Arial" w:cs="Arial"/>
          <w:lang w:val="en-US"/>
        </w:rPr>
        <w:t>mol</w:t>
      </w:r>
      <w:proofErr w:type="spellEnd"/>
      <w:r>
        <w:rPr>
          <w:rFonts w:ascii="Arial" w:hAnsi="Arial" w:cs="Arial"/>
          <w:sz w:val="16"/>
          <w:szCs w:val="16"/>
          <w:vertAlign w:val="superscript"/>
          <w:lang w:val="en-US"/>
        </w:rPr>
        <w:t>–1</w:t>
      </w:r>
      <w:r>
        <w:rPr>
          <w:rFonts w:ascii="Arial" w:hAnsi="Arial" w:cs="Arial"/>
          <w:lang w:val="en-US"/>
        </w:rPr>
        <w:t>. In which one of the following would both the changes shown increase the amount of O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 gas in an equilibrium mixture containing only O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(g) and O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(g)?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>       increasing the temperature and increasing the pressure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>       increasing the temperature and decreasing the pressure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>       decreasing the temperature and increasing the pressure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>       decreasing the temperature and decreasing the pressure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 mark)</w:t>
      </w:r>
    </w:p>
    <w:p w:rsidR="005F3677" w:rsidRDefault="005F367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13.</w:t>
      </w:r>
      <w:r w:rsidR="005F3677"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lang w:val="en-US"/>
        </w:rPr>
        <w:t>Which one of the following statements is true?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>       Bromine liberates iodine from aqueous sodium iodide.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>       Chlorine liberates fluorine from aqueous sodium fluoride.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>       Silver iodide is soluble in aqueous ammonia.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 xml:space="preserve">       Concentrated </w:t>
      </w:r>
      <w:proofErr w:type="spellStart"/>
      <w:r>
        <w:rPr>
          <w:rFonts w:ascii="Arial" w:hAnsi="Arial" w:cs="Arial"/>
          <w:lang w:val="en-US"/>
        </w:rPr>
        <w:t>sulphuric</w:t>
      </w:r>
      <w:proofErr w:type="spellEnd"/>
      <w:r>
        <w:rPr>
          <w:rFonts w:ascii="Arial" w:hAnsi="Arial" w:cs="Arial"/>
          <w:lang w:val="en-US"/>
        </w:rPr>
        <w:t xml:space="preserve"> acid liberates chlorine from solid sodium chloride.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 mark)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5F3677" w:rsidRDefault="005F3677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14.</w:t>
      </w:r>
      <w:r w:rsidR="005F3677"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lang w:val="en-US"/>
        </w:rPr>
        <w:t xml:space="preserve">Which one of the following is the correct name for 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923925" cy="4762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?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>       2-bromo-3-methylpent-2-ene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>       2-bromo-3-ethylbut-2-ene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>       3-bromo-2-ethylbut-2-ene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>       4-bromo-3-methylpent-3-ene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 mark)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15.</w:t>
      </w:r>
      <w:r w:rsidR="005F3677"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lang w:val="en-US"/>
        </w:rPr>
        <w:t xml:space="preserve">Which statement about </w:t>
      </w:r>
      <w:proofErr w:type="spellStart"/>
      <w:r>
        <w:rPr>
          <w:rFonts w:ascii="Arial" w:hAnsi="Arial" w:cs="Arial"/>
          <w:lang w:val="en-US"/>
        </w:rPr>
        <w:t>ethanal</w:t>
      </w:r>
      <w:proofErr w:type="spellEnd"/>
      <w:r>
        <w:rPr>
          <w:rFonts w:ascii="Arial" w:hAnsi="Arial" w:cs="Arial"/>
          <w:lang w:val="en-US"/>
        </w:rPr>
        <w:t xml:space="preserve"> is correct?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50"/>
        <w:gridCol w:w="495"/>
        <w:gridCol w:w="6390"/>
        <w:gridCol w:w="690"/>
      </w:tblGrid>
      <w:tr w:rsidR="006E5A87" w:rsidTr="009241F3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It reacts with Tollens’ reagent to form silver.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95275" cy="1809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A87" w:rsidTr="009241F3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It has a higher boiling point than ethanol.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95275" cy="1809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A87" w:rsidTr="009241F3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Its empirical and molecular formulas are different.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95275" cy="1809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A87" w:rsidTr="009241F3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It belongs to a homologous series with general formula C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n</w:t>
            </w:r>
            <w:r>
              <w:rPr>
                <w:rFonts w:ascii="Arial" w:hAnsi="Arial" w:cs="Arial"/>
                <w:lang w:val="en-US"/>
              </w:rPr>
              <w:t>H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2n+1</w:t>
            </w:r>
            <w:r>
              <w:rPr>
                <w:rFonts w:ascii="Arial" w:hAnsi="Arial" w:cs="Arial"/>
                <w:lang w:val="en-US"/>
              </w:rPr>
              <w:t>O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6E5A87" w:rsidRDefault="006E5A87" w:rsidP="009241F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95275" cy="1809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 mark)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16.</w:t>
      </w:r>
      <w:r w:rsidR="005F3677"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lang w:val="en-US"/>
        </w:rPr>
        <w:t>This question is about the reaction between propanone and an excess of ethane-1,2-diol, the equation for which is given below.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971925" cy="781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In a typical procedure, a mixture of 1.00 g of propanone, 5.00 g of ethane-1,2-diol and 0.100 g of </w:t>
      </w:r>
      <w:proofErr w:type="spellStart"/>
      <w:r>
        <w:rPr>
          <w:rFonts w:ascii="Arial" w:hAnsi="Arial" w:cs="Arial"/>
          <w:lang w:val="en-US"/>
        </w:rPr>
        <w:t>benzenesulphonic</w:t>
      </w:r>
      <w:proofErr w:type="spellEnd"/>
      <w:r>
        <w:rPr>
          <w:rFonts w:ascii="Arial" w:hAnsi="Arial" w:cs="Arial"/>
          <w:lang w:val="en-US"/>
        </w:rPr>
        <w:t xml:space="preserve"> acid, C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6</w:t>
      </w:r>
      <w:r>
        <w:rPr>
          <w:rFonts w:ascii="Arial" w:hAnsi="Arial" w:cs="Arial"/>
          <w:lang w:val="en-US"/>
        </w:rPr>
        <w:t>H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5</w:t>
      </w:r>
      <w:r>
        <w:rPr>
          <w:rFonts w:ascii="Arial" w:hAnsi="Arial" w:cs="Arial"/>
          <w:lang w:val="en-US"/>
        </w:rPr>
        <w:t>SO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 xml:space="preserve">H, is heated under reflux in an inert solvent. </w:t>
      </w:r>
      <w:proofErr w:type="spellStart"/>
      <w:r>
        <w:rPr>
          <w:rFonts w:ascii="Arial" w:hAnsi="Arial" w:cs="Arial"/>
          <w:lang w:val="en-US"/>
        </w:rPr>
        <w:t>Benzenesulphonic</w:t>
      </w:r>
      <w:proofErr w:type="spellEnd"/>
      <w:r>
        <w:rPr>
          <w:rFonts w:ascii="Arial" w:hAnsi="Arial" w:cs="Arial"/>
          <w:lang w:val="en-US"/>
        </w:rPr>
        <w:t xml:space="preserve"> acid is a strong acid.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products would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have an absorption in the infra-red at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16"/>
          <w:szCs w:val="16"/>
          <w:vertAlign w:val="superscript"/>
          <w:lang w:val="en-US"/>
        </w:rPr>
      </w:pP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>       1050 cm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-1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16"/>
          <w:szCs w:val="16"/>
          <w:vertAlign w:val="superscript"/>
          <w:lang w:val="en-US"/>
        </w:rPr>
      </w:pP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>       1720 cm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-1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16"/>
          <w:szCs w:val="16"/>
          <w:vertAlign w:val="superscript"/>
          <w:lang w:val="en-US"/>
        </w:rPr>
      </w:pP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>       2950 cm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-1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16"/>
          <w:szCs w:val="16"/>
          <w:vertAlign w:val="superscript"/>
          <w:lang w:val="en-US"/>
        </w:rPr>
      </w:pPr>
      <w:r>
        <w:rPr>
          <w:rFonts w:ascii="Arial" w:hAnsi="Arial" w:cs="Arial"/>
          <w:b/>
          <w:bCs/>
          <w:lang w:val="en-US"/>
        </w:rPr>
        <w:t>D</w:t>
      </w:r>
      <w:r>
        <w:rPr>
          <w:rFonts w:ascii="Arial" w:hAnsi="Arial" w:cs="Arial"/>
          <w:lang w:val="en-US"/>
        </w:rPr>
        <w:t>       3400 cm</w:t>
      </w:r>
      <w:r>
        <w:rPr>
          <w:rFonts w:ascii="Arial" w:hAnsi="Arial" w:cs="Arial"/>
          <w:sz w:val="16"/>
          <w:szCs w:val="16"/>
          <w:vertAlign w:val="superscript"/>
          <w:lang w:val="en-US"/>
        </w:rPr>
        <w:t>-1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 mark)</w:t>
      </w:r>
    </w:p>
    <w:p w:rsidR="006E5A87" w:rsidRDefault="006E5A87" w:rsidP="006E5A8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7D3A20" w:rsidRDefault="006E5A87" w:rsidP="006E5A87"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5F3677" w:rsidRDefault="005F3677"/>
    <w:p w:rsidR="00111247" w:rsidRPr="00934992" w:rsidRDefault="00934992" w:rsidP="00111247">
      <w:pPr>
        <w:rPr>
          <w:b/>
        </w:rPr>
      </w:pPr>
      <w:r w:rsidRPr="00934992">
        <w:rPr>
          <w:b/>
        </w:rPr>
        <w:lastRenderedPageBreak/>
        <w:t>17.</w:t>
      </w:r>
      <w:r>
        <w:rPr>
          <w:b/>
        </w:rPr>
        <w:tab/>
      </w:r>
      <w:r w:rsidR="00111247">
        <w:t>Which of the following is a correct statement about 2-bromo-2-methylpropane?</w:t>
      </w:r>
    </w:p>
    <w:p w:rsidR="00111247" w:rsidRDefault="00934992" w:rsidP="00111247">
      <w:r>
        <w:tab/>
      </w:r>
      <w:r w:rsidR="00111247">
        <w:t>A</w:t>
      </w:r>
      <w:r w:rsidR="00111247">
        <w:tab/>
        <w:t>it is a secondary haloalkane.</w:t>
      </w:r>
    </w:p>
    <w:p w:rsidR="00111247" w:rsidRDefault="00934992" w:rsidP="00111247">
      <w:r>
        <w:tab/>
      </w:r>
      <w:r w:rsidR="00111247">
        <w:t>B</w:t>
      </w:r>
      <w:r w:rsidR="00111247">
        <w:tab/>
        <w:t>it exhibits hydrogen bonding between molecules.</w:t>
      </w:r>
    </w:p>
    <w:p w:rsidR="00111247" w:rsidRDefault="00934992" w:rsidP="00111247">
      <w:r>
        <w:tab/>
      </w:r>
      <w:r w:rsidR="00111247">
        <w:t>C</w:t>
      </w:r>
      <w:r w:rsidR="00111247">
        <w:tab/>
        <w:t>it has an M</w:t>
      </w:r>
      <w:r w:rsidR="00111247">
        <w:rPr>
          <w:vertAlign w:val="subscript"/>
        </w:rPr>
        <w:t>r</w:t>
      </w:r>
      <w:r w:rsidR="00111247">
        <w:t xml:space="preserve"> of 138</w:t>
      </w:r>
    </w:p>
    <w:p w:rsidR="00111247" w:rsidRDefault="00934992" w:rsidP="00111247">
      <w:r>
        <w:tab/>
      </w:r>
      <w:r w:rsidR="00111247">
        <w:t>D</w:t>
      </w:r>
      <w:r w:rsidR="00111247">
        <w:tab/>
        <w:t xml:space="preserve">it forms 2-methylpropene when heated with </w:t>
      </w:r>
      <w:proofErr w:type="spellStart"/>
      <w:r w:rsidR="00111247">
        <w:t>ethanolic</w:t>
      </w:r>
      <w:proofErr w:type="spellEnd"/>
      <w:r w:rsidR="00111247">
        <w:t xml:space="preserve"> </w:t>
      </w:r>
      <w:proofErr w:type="spellStart"/>
      <w:r w:rsidR="00111247">
        <w:t>NaOH</w:t>
      </w:r>
      <w:proofErr w:type="spellEnd"/>
    </w:p>
    <w:p w:rsidR="00306019" w:rsidRDefault="00306019" w:rsidP="003060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 mark)</w:t>
      </w:r>
    </w:p>
    <w:p w:rsidR="00306019" w:rsidRDefault="00306019" w:rsidP="00111247"/>
    <w:p w:rsidR="00D47C99" w:rsidRDefault="00934992" w:rsidP="00D47C99">
      <w:r w:rsidRPr="00934992">
        <w:rPr>
          <w:b/>
        </w:rPr>
        <w:t>18.</w:t>
      </w:r>
      <w:r>
        <w:tab/>
      </w:r>
      <w:r w:rsidR="00D47C99">
        <w:t xml:space="preserve">Which of the following statements would not support the identification of an </w:t>
      </w:r>
      <w:proofErr w:type="spellStart"/>
      <w:r w:rsidR="00D47C99">
        <w:t>unkwown</w:t>
      </w:r>
      <w:proofErr w:type="spellEnd"/>
      <w:r w:rsidR="00D47C99">
        <w:t xml:space="preserve"> compound as 2-</w:t>
      </w:r>
      <w:r>
        <w:tab/>
      </w:r>
      <w:r w:rsidR="00D47C99">
        <w:t>methylpropan-2-ol?</w:t>
      </w:r>
    </w:p>
    <w:p w:rsidR="00D47C99" w:rsidRPr="00412F23" w:rsidRDefault="00934992" w:rsidP="00D47C99">
      <w:pPr>
        <w:rPr>
          <w:vertAlign w:val="superscript"/>
        </w:rPr>
      </w:pPr>
      <w:r>
        <w:tab/>
      </w:r>
      <w:r w:rsidR="00D47C99">
        <w:t>A</w:t>
      </w:r>
      <w:r w:rsidR="00D47C99">
        <w:tab/>
      </w:r>
      <w:proofErr w:type="spellStart"/>
      <w:r w:rsidR="00D47C99">
        <w:t>a</w:t>
      </w:r>
      <w:proofErr w:type="spellEnd"/>
      <w:r w:rsidR="00D47C99">
        <w:t xml:space="preserve"> broad absorption in its infra-red spectrum at 3350 cm</w:t>
      </w:r>
      <w:r w:rsidR="00D47C99">
        <w:rPr>
          <w:vertAlign w:val="superscript"/>
        </w:rPr>
        <w:t>-1</w:t>
      </w:r>
    </w:p>
    <w:p w:rsidR="00D47C99" w:rsidRDefault="00934992" w:rsidP="00D47C99">
      <w:r>
        <w:tab/>
      </w:r>
      <w:r w:rsidR="00D47C99">
        <w:t>B</w:t>
      </w:r>
      <w:r w:rsidR="00D47C99">
        <w:tab/>
        <w:t xml:space="preserve">two singlets in its proton </w:t>
      </w:r>
      <w:proofErr w:type="spellStart"/>
      <w:r w:rsidR="00D47C99">
        <w:t>n.m.r</w:t>
      </w:r>
      <w:proofErr w:type="spellEnd"/>
      <w:r w:rsidR="00D47C99">
        <w:t>. spectrum</w:t>
      </w:r>
    </w:p>
    <w:p w:rsidR="00D47C99" w:rsidRDefault="00934992" w:rsidP="00D47C99">
      <w:r>
        <w:tab/>
      </w:r>
      <w:r w:rsidR="00D47C99">
        <w:t>C</w:t>
      </w:r>
      <w:r w:rsidR="00D47C99">
        <w:tab/>
        <w:t xml:space="preserve">a reaction with concentrated sulphuric acid to give a compound which </w:t>
      </w:r>
      <w:proofErr w:type="spellStart"/>
      <w:r w:rsidR="00D47C99">
        <w:t>decolorises</w:t>
      </w:r>
      <w:proofErr w:type="spellEnd"/>
      <w:r w:rsidR="00D47C99">
        <w:t xml:space="preserve"> a solution of </w:t>
      </w:r>
      <w:r w:rsidR="00D47C99">
        <w:tab/>
      </w:r>
      <w:r>
        <w:tab/>
      </w:r>
      <w:r>
        <w:tab/>
      </w:r>
      <w:r>
        <w:tab/>
      </w:r>
      <w:r w:rsidR="00D47C99">
        <w:t>bromine</w:t>
      </w:r>
    </w:p>
    <w:p w:rsidR="00D47C99" w:rsidRDefault="00934992" w:rsidP="00D47C99">
      <w:r>
        <w:tab/>
      </w:r>
      <w:r w:rsidR="00D47C99">
        <w:t>D</w:t>
      </w:r>
      <w:r w:rsidR="00D47C99">
        <w:tab/>
        <w:t>turning acidified potassium dichromate (VI) solution from orange to green</w:t>
      </w:r>
    </w:p>
    <w:p w:rsidR="00306019" w:rsidRDefault="00306019" w:rsidP="003060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 mark)</w:t>
      </w:r>
    </w:p>
    <w:p w:rsidR="00D47C99" w:rsidRDefault="00D47C9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0228"/>
      </w:tblGrid>
      <w:tr w:rsidR="00934992" w:rsidTr="00952BB7">
        <w:tc>
          <w:tcPr>
            <w:tcW w:w="562" w:type="dxa"/>
          </w:tcPr>
          <w:p w:rsidR="00934992" w:rsidRPr="00934992" w:rsidRDefault="00934992">
            <w:pPr>
              <w:rPr>
                <w:b/>
              </w:rPr>
            </w:pPr>
            <w:r w:rsidRPr="00934992">
              <w:rPr>
                <w:b/>
              </w:rPr>
              <w:t>19.</w:t>
            </w:r>
          </w:p>
        </w:tc>
        <w:tc>
          <w:tcPr>
            <w:tcW w:w="10228" w:type="dxa"/>
          </w:tcPr>
          <w:p w:rsidR="00934992" w:rsidRDefault="00934992">
            <w:r>
              <w:rPr>
                <w:noProof/>
                <w:lang w:eastAsia="en-GB"/>
              </w:rPr>
              <w:drawing>
                <wp:inline distT="0" distB="0" distL="0" distR="0" wp14:anchorId="1C06776C" wp14:editId="3F201CF6">
                  <wp:extent cx="5972175" cy="297180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019" w:rsidRDefault="00306019" w:rsidP="0030601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(Total 1 mark)</w:t>
            </w:r>
          </w:p>
          <w:p w:rsidR="00934992" w:rsidRDefault="00934992"/>
        </w:tc>
      </w:tr>
      <w:tr w:rsidR="00934992" w:rsidTr="00952BB7">
        <w:tc>
          <w:tcPr>
            <w:tcW w:w="562" w:type="dxa"/>
          </w:tcPr>
          <w:p w:rsidR="00934992" w:rsidRDefault="00934992">
            <w:pPr>
              <w:rPr>
                <w:b/>
              </w:rPr>
            </w:pPr>
          </w:p>
          <w:p w:rsidR="00934992" w:rsidRDefault="00934992">
            <w:pPr>
              <w:rPr>
                <w:b/>
              </w:rPr>
            </w:pPr>
          </w:p>
          <w:p w:rsidR="00934992" w:rsidRDefault="00934992">
            <w:pPr>
              <w:rPr>
                <w:b/>
              </w:rPr>
            </w:pPr>
          </w:p>
          <w:p w:rsidR="00934992" w:rsidRDefault="00934992">
            <w:pPr>
              <w:rPr>
                <w:b/>
              </w:rPr>
            </w:pPr>
          </w:p>
          <w:p w:rsidR="00934992" w:rsidRDefault="00934992">
            <w:pPr>
              <w:rPr>
                <w:b/>
              </w:rPr>
            </w:pPr>
          </w:p>
          <w:p w:rsidR="00934992" w:rsidRDefault="00934992">
            <w:pPr>
              <w:rPr>
                <w:b/>
              </w:rPr>
            </w:pPr>
          </w:p>
          <w:p w:rsidR="00934992" w:rsidRDefault="00934992">
            <w:pPr>
              <w:rPr>
                <w:b/>
              </w:rPr>
            </w:pPr>
          </w:p>
          <w:p w:rsidR="00934992" w:rsidRDefault="00934992">
            <w:pPr>
              <w:rPr>
                <w:b/>
              </w:rPr>
            </w:pPr>
          </w:p>
          <w:p w:rsidR="00934992" w:rsidRDefault="00934992">
            <w:pPr>
              <w:rPr>
                <w:b/>
              </w:rPr>
            </w:pPr>
          </w:p>
          <w:p w:rsidR="00934992" w:rsidRDefault="00934992">
            <w:pPr>
              <w:rPr>
                <w:b/>
              </w:rPr>
            </w:pPr>
            <w:r w:rsidRPr="00934992">
              <w:rPr>
                <w:b/>
              </w:rPr>
              <w:t>20.</w:t>
            </w:r>
          </w:p>
          <w:p w:rsidR="00934992" w:rsidRDefault="00934992">
            <w:pPr>
              <w:rPr>
                <w:b/>
              </w:rPr>
            </w:pPr>
          </w:p>
          <w:p w:rsidR="00934992" w:rsidRDefault="00934992">
            <w:pPr>
              <w:rPr>
                <w:b/>
              </w:rPr>
            </w:pPr>
          </w:p>
          <w:p w:rsidR="00934992" w:rsidRDefault="00934992">
            <w:pPr>
              <w:rPr>
                <w:b/>
              </w:rPr>
            </w:pPr>
          </w:p>
          <w:p w:rsidR="00934992" w:rsidRDefault="00934992">
            <w:pPr>
              <w:rPr>
                <w:b/>
              </w:rPr>
            </w:pPr>
          </w:p>
          <w:p w:rsidR="00934992" w:rsidRDefault="00934992">
            <w:pPr>
              <w:rPr>
                <w:b/>
              </w:rPr>
            </w:pPr>
          </w:p>
          <w:p w:rsidR="00934992" w:rsidRDefault="00934992">
            <w:pPr>
              <w:rPr>
                <w:b/>
              </w:rPr>
            </w:pPr>
          </w:p>
          <w:p w:rsidR="00934992" w:rsidRDefault="00934992">
            <w:pPr>
              <w:rPr>
                <w:b/>
              </w:rPr>
            </w:pPr>
          </w:p>
          <w:p w:rsidR="00934992" w:rsidRPr="00934992" w:rsidRDefault="00934992">
            <w:pPr>
              <w:rPr>
                <w:b/>
              </w:rPr>
            </w:pPr>
            <w:r>
              <w:rPr>
                <w:b/>
              </w:rPr>
              <w:t>21.</w:t>
            </w:r>
          </w:p>
        </w:tc>
        <w:tc>
          <w:tcPr>
            <w:tcW w:w="10228" w:type="dxa"/>
          </w:tcPr>
          <w:p w:rsidR="00934992" w:rsidRDefault="00934992">
            <w:r>
              <w:rPr>
                <w:noProof/>
                <w:lang w:eastAsia="en-GB"/>
              </w:rPr>
              <w:drawing>
                <wp:inline distT="0" distB="0" distL="0" distR="0" wp14:anchorId="41DA4922" wp14:editId="6E348786">
                  <wp:extent cx="5943600" cy="40576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019" w:rsidRDefault="00306019" w:rsidP="0030601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(Total 2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mark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)</w:t>
            </w:r>
          </w:p>
          <w:p w:rsidR="00306019" w:rsidRDefault="00306019"/>
        </w:tc>
      </w:tr>
      <w:tr w:rsidR="00934992" w:rsidTr="00952BB7">
        <w:tc>
          <w:tcPr>
            <w:tcW w:w="562" w:type="dxa"/>
          </w:tcPr>
          <w:p w:rsidR="00934992" w:rsidRPr="00934992" w:rsidRDefault="00934992">
            <w:pPr>
              <w:rPr>
                <w:b/>
              </w:rPr>
            </w:pPr>
            <w:r w:rsidRPr="00934992">
              <w:rPr>
                <w:b/>
              </w:rPr>
              <w:t>22.</w:t>
            </w:r>
          </w:p>
        </w:tc>
        <w:tc>
          <w:tcPr>
            <w:tcW w:w="10228" w:type="dxa"/>
          </w:tcPr>
          <w:p w:rsidR="00934992" w:rsidRDefault="00934992">
            <w:r>
              <w:rPr>
                <w:noProof/>
                <w:lang w:eastAsia="en-GB"/>
              </w:rPr>
              <w:drawing>
                <wp:inline distT="0" distB="0" distL="0" distR="0" wp14:anchorId="52B123D6" wp14:editId="70B89B03">
                  <wp:extent cx="4791075" cy="123825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019" w:rsidRDefault="00306019" w:rsidP="0030601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(Total 1 mark)</w:t>
            </w:r>
          </w:p>
          <w:p w:rsidR="00306019" w:rsidRDefault="00306019"/>
        </w:tc>
      </w:tr>
      <w:tr w:rsidR="00934992" w:rsidTr="00952BB7">
        <w:tc>
          <w:tcPr>
            <w:tcW w:w="562" w:type="dxa"/>
          </w:tcPr>
          <w:p w:rsidR="00934992" w:rsidRPr="00934992" w:rsidRDefault="00934992">
            <w:pPr>
              <w:rPr>
                <w:b/>
              </w:rPr>
            </w:pPr>
            <w:r>
              <w:rPr>
                <w:b/>
              </w:rPr>
              <w:t>23.</w:t>
            </w:r>
          </w:p>
        </w:tc>
        <w:tc>
          <w:tcPr>
            <w:tcW w:w="10228" w:type="dxa"/>
          </w:tcPr>
          <w:p w:rsidR="00934992" w:rsidRDefault="00934992">
            <w:r>
              <w:rPr>
                <w:noProof/>
                <w:lang w:eastAsia="en-GB"/>
              </w:rPr>
              <w:drawing>
                <wp:inline distT="0" distB="0" distL="0" distR="0" wp14:anchorId="78830BF9" wp14:editId="566F4ED6">
                  <wp:extent cx="5629275" cy="2771775"/>
                  <wp:effectExtent l="0" t="0" r="9525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019" w:rsidRDefault="00306019" w:rsidP="0030601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(Total 1 mark)</w:t>
            </w:r>
          </w:p>
          <w:p w:rsidR="00306019" w:rsidRDefault="00306019"/>
        </w:tc>
      </w:tr>
      <w:tr w:rsidR="00934992" w:rsidTr="00952BB7">
        <w:tc>
          <w:tcPr>
            <w:tcW w:w="562" w:type="dxa"/>
          </w:tcPr>
          <w:p w:rsidR="00934992" w:rsidRPr="00934992" w:rsidRDefault="00934992">
            <w:pPr>
              <w:rPr>
                <w:b/>
              </w:rPr>
            </w:pPr>
            <w:r>
              <w:rPr>
                <w:b/>
              </w:rPr>
              <w:lastRenderedPageBreak/>
              <w:t>24.</w:t>
            </w:r>
          </w:p>
        </w:tc>
        <w:tc>
          <w:tcPr>
            <w:tcW w:w="10228" w:type="dxa"/>
          </w:tcPr>
          <w:p w:rsidR="00934992" w:rsidRDefault="00306019">
            <w:r>
              <w:rPr>
                <w:noProof/>
                <w:lang w:eastAsia="en-GB"/>
              </w:rPr>
              <w:drawing>
                <wp:inline distT="0" distB="0" distL="0" distR="0" wp14:anchorId="1261F07E" wp14:editId="5253DE0D">
                  <wp:extent cx="5791200" cy="35242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019" w:rsidRDefault="00306019" w:rsidP="0030601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(Total 1 mark)</w:t>
            </w:r>
          </w:p>
          <w:p w:rsidR="00306019" w:rsidRDefault="00306019"/>
        </w:tc>
      </w:tr>
      <w:tr w:rsidR="00934992" w:rsidTr="00952BB7">
        <w:tc>
          <w:tcPr>
            <w:tcW w:w="562" w:type="dxa"/>
          </w:tcPr>
          <w:p w:rsidR="00934992" w:rsidRPr="00934992" w:rsidRDefault="00934992">
            <w:pPr>
              <w:rPr>
                <w:b/>
              </w:rPr>
            </w:pPr>
            <w:r>
              <w:rPr>
                <w:b/>
              </w:rPr>
              <w:t>25.</w:t>
            </w:r>
          </w:p>
        </w:tc>
        <w:tc>
          <w:tcPr>
            <w:tcW w:w="10228" w:type="dxa"/>
          </w:tcPr>
          <w:p w:rsidR="00934992" w:rsidRDefault="00306019">
            <w:r>
              <w:object w:dxaOrig="9000" w:dyaOrig="3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9" type="#_x0000_t75" style="width:450pt;height:156pt" o:ole="">
                  <v:imagedata r:id="rId26" o:title=""/>
                </v:shape>
                <o:OLEObject Type="Embed" ProgID="PBrush" ShapeID="_x0000_i1089" DrawAspect="Content" ObjectID="_1549977688" r:id="rId27"/>
              </w:object>
            </w:r>
          </w:p>
          <w:p w:rsidR="00306019" w:rsidRDefault="00306019" w:rsidP="0030601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(Total 1 mark)</w:t>
            </w:r>
          </w:p>
          <w:p w:rsidR="00306019" w:rsidRDefault="00306019"/>
        </w:tc>
      </w:tr>
      <w:tr w:rsidR="00934992" w:rsidTr="00952BB7">
        <w:tc>
          <w:tcPr>
            <w:tcW w:w="562" w:type="dxa"/>
          </w:tcPr>
          <w:p w:rsidR="00934992" w:rsidRPr="00934992" w:rsidRDefault="00934992">
            <w:pPr>
              <w:rPr>
                <w:b/>
              </w:rPr>
            </w:pPr>
            <w:r>
              <w:rPr>
                <w:b/>
              </w:rPr>
              <w:t>26.</w:t>
            </w:r>
          </w:p>
        </w:tc>
        <w:tc>
          <w:tcPr>
            <w:tcW w:w="10228" w:type="dxa"/>
          </w:tcPr>
          <w:p w:rsidR="00934992" w:rsidRDefault="00306019">
            <w:r>
              <w:object w:dxaOrig="8775" w:dyaOrig="1980">
                <v:shape id="_x0000_i1091" type="#_x0000_t75" style="width:438.75pt;height:99pt" o:ole="">
                  <v:imagedata r:id="rId28" o:title=""/>
                </v:shape>
                <o:OLEObject Type="Embed" ProgID="PBrush" ShapeID="_x0000_i1091" DrawAspect="Content" ObjectID="_1549977689" r:id="rId29"/>
              </w:object>
            </w:r>
          </w:p>
          <w:p w:rsidR="00306019" w:rsidRDefault="00306019" w:rsidP="0030601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(Total 1 mark)</w:t>
            </w:r>
          </w:p>
          <w:p w:rsidR="00306019" w:rsidRDefault="00306019"/>
        </w:tc>
      </w:tr>
      <w:tr w:rsidR="00934992" w:rsidTr="00952BB7">
        <w:tc>
          <w:tcPr>
            <w:tcW w:w="562" w:type="dxa"/>
          </w:tcPr>
          <w:p w:rsidR="00934992" w:rsidRDefault="00934992">
            <w:pPr>
              <w:rPr>
                <w:b/>
              </w:rPr>
            </w:pPr>
            <w:r>
              <w:rPr>
                <w:b/>
              </w:rPr>
              <w:t>27.</w:t>
            </w:r>
          </w:p>
        </w:tc>
        <w:tc>
          <w:tcPr>
            <w:tcW w:w="10228" w:type="dxa"/>
          </w:tcPr>
          <w:p w:rsidR="00934992" w:rsidRDefault="00306019">
            <w:r>
              <w:object w:dxaOrig="9105" w:dyaOrig="1725">
                <v:shape id="_x0000_i1093" type="#_x0000_t75" style="width:455.25pt;height:86.25pt" o:ole="">
                  <v:imagedata r:id="rId30" o:title=""/>
                </v:shape>
                <o:OLEObject Type="Embed" ProgID="PBrush" ShapeID="_x0000_i1093" DrawAspect="Content" ObjectID="_1549977690" r:id="rId31"/>
              </w:object>
            </w:r>
          </w:p>
          <w:p w:rsidR="00306019" w:rsidRDefault="00306019" w:rsidP="00952BB7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(Total 1 mark)</w:t>
            </w:r>
          </w:p>
        </w:tc>
      </w:tr>
      <w:tr w:rsidR="00934992" w:rsidTr="00952BB7">
        <w:tc>
          <w:tcPr>
            <w:tcW w:w="562" w:type="dxa"/>
          </w:tcPr>
          <w:p w:rsidR="00934992" w:rsidRDefault="00934992">
            <w:pPr>
              <w:rPr>
                <w:b/>
              </w:rPr>
            </w:pPr>
            <w:r>
              <w:rPr>
                <w:b/>
              </w:rPr>
              <w:lastRenderedPageBreak/>
              <w:t>28.</w:t>
            </w:r>
          </w:p>
        </w:tc>
        <w:tc>
          <w:tcPr>
            <w:tcW w:w="10228" w:type="dxa"/>
          </w:tcPr>
          <w:p w:rsidR="00934992" w:rsidRDefault="00306019">
            <w:r>
              <w:object w:dxaOrig="9345" w:dyaOrig="3630">
                <v:shape id="_x0000_i1095" type="#_x0000_t75" style="width:467.25pt;height:181.5pt" o:ole="">
                  <v:imagedata r:id="rId32" o:title=""/>
                </v:shape>
                <o:OLEObject Type="Embed" ProgID="PBrush" ShapeID="_x0000_i1095" DrawAspect="Content" ObjectID="_1549977691" r:id="rId33"/>
              </w:object>
            </w:r>
          </w:p>
          <w:p w:rsidR="00952BB7" w:rsidRDefault="00952BB7" w:rsidP="00952B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(Total 1 mark)</w:t>
            </w:r>
          </w:p>
          <w:p w:rsidR="00952BB7" w:rsidRDefault="00952BB7"/>
        </w:tc>
      </w:tr>
      <w:tr w:rsidR="00934992" w:rsidTr="00952BB7">
        <w:tc>
          <w:tcPr>
            <w:tcW w:w="562" w:type="dxa"/>
          </w:tcPr>
          <w:p w:rsidR="00934992" w:rsidRDefault="00934992">
            <w:pPr>
              <w:rPr>
                <w:b/>
              </w:rPr>
            </w:pPr>
            <w:r>
              <w:rPr>
                <w:b/>
              </w:rPr>
              <w:t>29.</w:t>
            </w:r>
          </w:p>
        </w:tc>
        <w:tc>
          <w:tcPr>
            <w:tcW w:w="10228" w:type="dxa"/>
          </w:tcPr>
          <w:p w:rsidR="00934992" w:rsidRDefault="00306019">
            <w:r>
              <w:rPr>
                <w:noProof/>
                <w:lang w:eastAsia="en-GB"/>
              </w:rPr>
              <w:drawing>
                <wp:inline distT="0" distB="0" distL="0" distR="0" wp14:anchorId="4B17FEFE" wp14:editId="729E434B">
                  <wp:extent cx="5791200" cy="46101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BB7" w:rsidRDefault="00952BB7" w:rsidP="00952B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(Total 1 mark)</w:t>
            </w:r>
          </w:p>
          <w:p w:rsidR="00952BB7" w:rsidRDefault="00952BB7"/>
        </w:tc>
      </w:tr>
      <w:tr w:rsidR="00934992" w:rsidTr="00952BB7">
        <w:tc>
          <w:tcPr>
            <w:tcW w:w="562" w:type="dxa"/>
          </w:tcPr>
          <w:p w:rsidR="00934992" w:rsidRDefault="00934992">
            <w:pPr>
              <w:rPr>
                <w:b/>
              </w:rPr>
            </w:pPr>
            <w:r>
              <w:rPr>
                <w:b/>
              </w:rPr>
              <w:lastRenderedPageBreak/>
              <w:t>30.</w:t>
            </w:r>
          </w:p>
        </w:tc>
        <w:tc>
          <w:tcPr>
            <w:tcW w:w="10228" w:type="dxa"/>
          </w:tcPr>
          <w:p w:rsidR="00934992" w:rsidRDefault="00306019">
            <w:r>
              <w:rPr>
                <w:noProof/>
                <w:lang w:eastAsia="en-GB"/>
              </w:rPr>
              <w:drawing>
                <wp:inline distT="0" distB="0" distL="0" distR="0" wp14:anchorId="7917C7D0" wp14:editId="2059739F">
                  <wp:extent cx="4200525" cy="2800350"/>
                  <wp:effectExtent l="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BB7" w:rsidRDefault="00952BB7" w:rsidP="00952B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(Total 1 mark)</w:t>
            </w:r>
          </w:p>
          <w:p w:rsidR="00952BB7" w:rsidRDefault="00952BB7"/>
        </w:tc>
      </w:tr>
      <w:tr w:rsidR="00934992" w:rsidTr="00952BB7">
        <w:tc>
          <w:tcPr>
            <w:tcW w:w="562" w:type="dxa"/>
          </w:tcPr>
          <w:p w:rsidR="00934992" w:rsidRDefault="00934992">
            <w:pPr>
              <w:rPr>
                <w:b/>
              </w:rPr>
            </w:pPr>
            <w:r>
              <w:rPr>
                <w:b/>
              </w:rPr>
              <w:t>31.</w:t>
            </w:r>
          </w:p>
        </w:tc>
        <w:tc>
          <w:tcPr>
            <w:tcW w:w="10228" w:type="dxa"/>
          </w:tcPr>
          <w:p w:rsidR="00934992" w:rsidRDefault="00306019">
            <w:r>
              <w:rPr>
                <w:noProof/>
                <w:lang w:eastAsia="en-GB"/>
              </w:rPr>
              <w:drawing>
                <wp:inline distT="0" distB="0" distL="0" distR="0" wp14:anchorId="75261EDB" wp14:editId="527AAFD1">
                  <wp:extent cx="5095875" cy="1695450"/>
                  <wp:effectExtent l="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BB7" w:rsidRDefault="00952BB7" w:rsidP="00952B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(Total 1 mark)</w:t>
            </w:r>
          </w:p>
          <w:p w:rsidR="00952BB7" w:rsidRDefault="00952BB7"/>
        </w:tc>
      </w:tr>
      <w:tr w:rsidR="00934992" w:rsidTr="00952BB7">
        <w:tc>
          <w:tcPr>
            <w:tcW w:w="562" w:type="dxa"/>
          </w:tcPr>
          <w:p w:rsidR="00934992" w:rsidRDefault="00934992">
            <w:pPr>
              <w:rPr>
                <w:b/>
              </w:rPr>
            </w:pPr>
            <w:r>
              <w:rPr>
                <w:b/>
              </w:rPr>
              <w:t>32.</w:t>
            </w:r>
          </w:p>
        </w:tc>
        <w:tc>
          <w:tcPr>
            <w:tcW w:w="10228" w:type="dxa"/>
          </w:tcPr>
          <w:p w:rsidR="00934992" w:rsidRDefault="00306019">
            <w:r>
              <w:rPr>
                <w:noProof/>
                <w:lang w:eastAsia="en-GB"/>
              </w:rPr>
              <w:drawing>
                <wp:inline distT="0" distB="0" distL="0" distR="0" wp14:anchorId="7C895ECE" wp14:editId="3D06ED10">
                  <wp:extent cx="5934075" cy="1876425"/>
                  <wp:effectExtent l="0" t="0" r="9525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BB7" w:rsidRDefault="00952BB7" w:rsidP="00952B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(Total 1 mark)</w:t>
            </w:r>
          </w:p>
          <w:p w:rsidR="00952BB7" w:rsidRDefault="00952BB7"/>
        </w:tc>
      </w:tr>
      <w:tr w:rsidR="00934992" w:rsidTr="00952BB7">
        <w:tc>
          <w:tcPr>
            <w:tcW w:w="562" w:type="dxa"/>
          </w:tcPr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934992" w:rsidRDefault="00934992">
            <w:pPr>
              <w:rPr>
                <w:b/>
              </w:rPr>
            </w:pPr>
            <w:r>
              <w:rPr>
                <w:b/>
              </w:rPr>
              <w:t>33.</w:t>
            </w: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34.</w:t>
            </w: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</w:p>
          <w:p w:rsidR="00306019" w:rsidRDefault="00306019">
            <w:pPr>
              <w:rPr>
                <w:b/>
              </w:rPr>
            </w:pPr>
            <w:r>
              <w:rPr>
                <w:b/>
              </w:rPr>
              <w:t>35.</w:t>
            </w:r>
          </w:p>
        </w:tc>
        <w:tc>
          <w:tcPr>
            <w:tcW w:w="10228" w:type="dxa"/>
          </w:tcPr>
          <w:p w:rsidR="00934992" w:rsidRDefault="00306019">
            <w:r>
              <w:rPr>
                <w:noProof/>
                <w:lang w:eastAsia="en-GB"/>
              </w:rPr>
              <w:drawing>
                <wp:inline distT="0" distB="0" distL="0" distR="0" wp14:anchorId="71604DCC" wp14:editId="16958BFD">
                  <wp:extent cx="5781675" cy="4829175"/>
                  <wp:effectExtent l="0" t="0" r="9525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48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019" w:rsidRDefault="00952BB7">
            <w:r>
              <w:object w:dxaOrig="9060" w:dyaOrig="2865">
                <v:shape id="_x0000_i1097" type="#_x0000_t75" style="width:424.5pt;height:134.25pt" o:ole="">
                  <v:imagedata r:id="rId39" o:title=""/>
                </v:shape>
                <o:OLEObject Type="Embed" ProgID="PBrush" ShapeID="_x0000_i1097" DrawAspect="Content" ObjectID="_1549977692" r:id="rId40"/>
              </w:object>
            </w:r>
          </w:p>
          <w:p w:rsidR="00952BB7" w:rsidRDefault="00952BB7" w:rsidP="00952BB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(Total 3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mark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)</w:t>
            </w:r>
          </w:p>
          <w:p w:rsidR="00952BB7" w:rsidRDefault="00952BB7"/>
        </w:tc>
      </w:tr>
      <w:tr w:rsidR="00934992" w:rsidTr="00952BB7">
        <w:tc>
          <w:tcPr>
            <w:tcW w:w="562" w:type="dxa"/>
          </w:tcPr>
          <w:p w:rsidR="00934992" w:rsidRDefault="00934992">
            <w:pPr>
              <w:rPr>
                <w:b/>
              </w:rPr>
            </w:pPr>
            <w:r>
              <w:rPr>
                <w:b/>
              </w:rPr>
              <w:t>36.</w:t>
            </w:r>
          </w:p>
        </w:tc>
        <w:tc>
          <w:tcPr>
            <w:tcW w:w="10228" w:type="dxa"/>
          </w:tcPr>
          <w:p w:rsidR="00934992" w:rsidRDefault="00306019">
            <w:r>
              <w:rPr>
                <w:noProof/>
                <w:lang w:eastAsia="en-GB"/>
              </w:rPr>
              <w:drawing>
                <wp:inline distT="0" distB="0" distL="0" distR="0" wp14:anchorId="566B187B" wp14:editId="65970BFC">
                  <wp:extent cx="5543550" cy="1752936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8084" cy="175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BB7" w:rsidRDefault="00952BB7" w:rsidP="00952BB7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(Total 1 mark)</w:t>
            </w:r>
          </w:p>
        </w:tc>
      </w:tr>
    </w:tbl>
    <w:p w:rsidR="00ED65A2" w:rsidRDefault="00ED65A2" w:rsidP="00D84DF2"/>
    <w:sectPr w:rsidR="00ED65A2" w:rsidSect="007D3A2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BF"/>
    <w:rsid w:val="000A78BF"/>
    <w:rsid w:val="00111247"/>
    <w:rsid w:val="00306019"/>
    <w:rsid w:val="00426196"/>
    <w:rsid w:val="00455E89"/>
    <w:rsid w:val="0055199E"/>
    <w:rsid w:val="005C2E1C"/>
    <w:rsid w:val="005D7A4F"/>
    <w:rsid w:val="005F3677"/>
    <w:rsid w:val="006E5A87"/>
    <w:rsid w:val="00760036"/>
    <w:rsid w:val="00795491"/>
    <w:rsid w:val="007D3A20"/>
    <w:rsid w:val="00934992"/>
    <w:rsid w:val="00952BB7"/>
    <w:rsid w:val="00AB2B7F"/>
    <w:rsid w:val="00AC0017"/>
    <w:rsid w:val="00AF57D8"/>
    <w:rsid w:val="00D47C99"/>
    <w:rsid w:val="00D84DF2"/>
    <w:rsid w:val="00ED65A2"/>
    <w:rsid w:val="00FA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22F19"/>
  <w15:chartTrackingRefBased/>
  <w15:docId w15:val="{FC96ED8E-A00E-40C1-BB2E-F59B4BEED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Emphasis">
    <w:name w:val="Subtle Emphasis"/>
    <w:basedOn w:val="DefaultParagraphFont"/>
    <w:uiPriority w:val="19"/>
    <w:qFormat/>
    <w:rsid w:val="000A78BF"/>
    <w:rPr>
      <w:i/>
      <w:iCs/>
      <w:color w:val="404040" w:themeColor="text1" w:themeTint="BF"/>
    </w:rPr>
  </w:style>
  <w:style w:type="paragraph" w:customStyle="1" w:styleId="question">
    <w:name w:val="question"/>
    <w:basedOn w:val="Normal"/>
    <w:uiPriority w:val="99"/>
    <w:rsid w:val="007D3A20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Theme="minorEastAsia" w:hAnsi="Arial" w:cs="Arial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7D3A20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  <w:jc w:val="center"/>
    </w:pPr>
    <w:rPr>
      <w:rFonts w:eastAsiaTheme="minorEastAsia" w:cs="Times New Roman"/>
      <w:b/>
      <w:bCs/>
      <w:lang w:eastAsia="en-GB"/>
    </w:rPr>
  </w:style>
  <w:style w:type="table" w:styleId="TableGrid">
    <w:name w:val="Table Grid"/>
    <w:basedOn w:val="TableNormal"/>
    <w:uiPriority w:val="39"/>
    <w:rsid w:val="009349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2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oleObject" Target="embeddings/oleObject4.bin"/><Relationship Id="rId38" Type="http://schemas.openxmlformats.org/officeDocument/2006/relationships/image" Target="media/image31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oleObject" Target="embeddings/oleObject2.bin"/><Relationship Id="rId41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oleObject" Target="embeddings/oleObject5.bin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36" Type="http://schemas.openxmlformats.org/officeDocument/2006/relationships/image" Target="media/image29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oleObject" Target="embeddings/oleObject1.bin"/><Relationship Id="rId30" Type="http://schemas.openxmlformats.org/officeDocument/2006/relationships/image" Target="media/image25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20</Pages>
  <Words>3171</Words>
  <Characters>18076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9</cp:revision>
  <dcterms:created xsi:type="dcterms:W3CDTF">2016-11-21T07:38:00Z</dcterms:created>
  <dcterms:modified xsi:type="dcterms:W3CDTF">2017-03-02T16:35:00Z</dcterms:modified>
</cp:coreProperties>
</file>