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00" w:rsidRPr="00F9445E" w:rsidRDefault="00A42BBC" w:rsidP="00A42BBC">
      <w:pPr>
        <w:jc w:val="center"/>
        <w:rPr>
          <w:b/>
          <w:sz w:val="32"/>
          <w:szCs w:val="32"/>
        </w:rPr>
      </w:pPr>
      <w:r w:rsidRPr="00F9445E">
        <w:rPr>
          <w:b/>
          <w:sz w:val="32"/>
          <w:szCs w:val="32"/>
        </w:rPr>
        <w:t>AQA AS CHEMISTRY COU</w:t>
      </w:r>
      <w:bookmarkStart w:id="0" w:name="_GoBack"/>
      <w:bookmarkEnd w:id="0"/>
      <w:r w:rsidRPr="00F9445E">
        <w:rPr>
          <w:b/>
          <w:sz w:val="32"/>
          <w:szCs w:val="32"/>
        </w:rPr>
        <w:t>RSE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801"/>
        <w:gridCol w:w="2135"/>
        <w:gridCol w:w="2411"/>
      </w:tblGrid>
      <w:tr w:rsidR="0098065D" w:rsidTr="0098065D">
        <w:tc>
          <w:tcPr>
            <w:tcW w:w="1003" w:type="dxa"/>
          </w:tcPr>
          <w:p w:rsidR="0098065D" w:rsidRDefault="0098065D" w:rsidP="00A42BBC">
            <w:r>
              <w:t>Topic No.</w:t>
            </w:r>
          </w:p>
        </w:tc>
        <w:tc>
          <w:tcPr>
            <w:tcW w:w="3801" w:type="dxa"/>
          </w:tcPr>
          <w:p w:rsidR="0098065D" w:rsidRDefault="0098065D" w:rsidP="00A42BBC">
            <w:r>
              <w:t>Topic Title</w:t>
            </w:r>
          </w:p>
        </w:tc>
        <w:tc>
          <w:tcPr>
            <w:tcW w:w="2135" w:type="dxa"/>
          </w:tcPr>
          <w:p w:rsidR="0098065D" w:rsidRDefault="0098065D" w:rsidP="00A42BBC">
            <w:r>
              <w:t>Specification Points</w:t>
            </w:r>
          </w:p>
        </w:tc>
        <w:tc>
          <w:tcPr>
            <w:tcW w:w="2411" w:type="dxa"/>
          </w:tcPr>
          <w:p w:rsidR="0098065D" w:rsidRDefault="0098065D" w:rsidP="00A42BBC">
            <w:r>
              <w:t>Relevant Chapters in Book</w:t>
            </w:r>
          </w:p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Atomic Structure and the Periodic Table</w:t>
            </w:r>
          </w:p>
        </w:tc>
        <w:tc>
          <w:tcPr>
            <w:tcW w:w="2135" w:type="dxa"/>
          </w:tcPr>
          <w:p w:rsidR="0098065D" w:rsidRDefault="0098065D" w:rsidP="00A42BBC">
            <w:r>
              <w:t>3.1.1</w:t>
            </w:r>
          </w:p>
          <w:p w:rsidR="0098065D" w:rsidRDefault="0098065D" w:rsidP="00A42BBC">
            <w:r>
              <w:t>3.2.1 (except melting point trends)</w:t>
            </w:r>
          </w:p>
        </w:tc>
        <w:tc>
          <w:tcPr>
            <w:tcW w:w="2411" w:type="dxa"/>
          </w:tcPr>
          <w:p w:rsidR="0098065D" w:rsidRDefault="0098065D" w:rsidP="00A42BBC">
            <w:r>
              <w:t>1.1 – 1.6</w:t>
            </w:r>
          </w:p>
          <w:p w:rsidR="0098065D" w:rsidRDefault="0098065D" w:rsidP="00A42BBC">
            <w:r>
              <w:t>8.1, 8.3, 8.4</w:t>
            </w:r>
          </w:p>
          <w:p w:rsidR="0098065D" w:rsidRDefault="0098065D" w:rsidP="00A42BBC"/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Amount of Substance</w:t>
            </w:r>
          </w:p>
        </w:tc>
        <w:tc>
          <w:tcPr>
            <w:tcW w:w="2135" w:type="dxa"/>
          </w:tcPr>
          <w:p w:rsidR="0098065D" w:rsidRDefault="0098065D" w:rsidP="00A42BBC">
            <w:r>
              <w:t>3.1.2</w:t>
            </w:r>
          </w:p>
        </w:tc>
        <w:tc>
          <w:tcPr>
            <w:tcW w:w="2411" w:type="dxa"/>
          </w:tcPr>
          <w:p w:rsidR="0098065D" w:rsidRDefault="0098065D" w:rsidP="00A42BBC">
            <w:r>
              <w:t>2.1 – 2.6</w:t>
            </w:r>
          </w:p>
          <w:p w:rsidR="0098065D" w:rsidRDefault="0098065D" w:rsidP="00A42BBC"/>
          <w:p w:rsidR="0098065D" w:rsidRDefault="0098065D" w:rsidP="00A42BBC"/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Bonding, Structure and the Periodic Table</w:t>
            </w:r>
          </w:p>
        </w:tc>
        <w:tc>
          <w:tcPr>
            <w:tcW w:w="2135" w:type="dxa"/>
          </w:tcPr>
          <w:p w:rsidR="0098065D" w:rsidRDefault="0098065D" w:rsidP="00A42BBC">
            <w:r>
              <w:t>3.1.3</w:t>
            </w:r>
          </w:p>
          <w:p w:rsidR="0098065D" w:rsidRDefault="0098065D" w:rsidP="00A42BBC">
            <w:r>
              <w:t>3.2.1 (melting point trends only)</w:t>
            </w:r>
          </w:p>
        </w:tc>
        <w:tc>
          <w:tcPr>
            <w:tcW w:w="2411" w:type="dxa"/>
          </w:tcPr>
          <w:p w:rsidR="0098065D" w:rsidRDefault="0098065D" w:rsidP="00A42BBC">
            <w:r>
              <w:t>3.1 – 3.7</w:t>
            </w:r>
          </w:p>
          <w:p w:rsidR="0098065D" w:rsidRDefault="0098065D" w:rsidP="00A42BBC">
            <w:r>
              <w:t>8.2</w:t>
            </w:r>
          </w:p>
          <w:p w:rsidR="0098065D" w:rsidRDefault="0098065D" w:rsidP="00A42BBC"/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Energetics</w:t>
            </w:r>
          </w:p>
        </w:tc>
        <w:tc>
          <w:tcPr>
            <w:tcW w:w="2135" w:type="dxa"/>
          </w:tcPr>
          <w:p w:rsidR="0098065D" w:rsidRDefault="0098065D" w:rsidP="00A42BBC">
            <w:r>
              <w:t>3.1.4</w:t>
            </w:r>
          </w:p>
        </w:tc>
        <w:tc>
          <w:tcPr>
            <w:tcW w:w="2411" w:type="dxa"/>
          </w:tcPr>
          <w:p w:rsidR="0098065D" w:rsidRDefault="0098065D" w:rsidP="00A42BBC">
            <w:r>
              <w:t>4.1 – 4.7</w:t>
            </w:r>
          </w:p>
          <w:p w:rsidR="0098065D" w:rsidRDefault="0098065D" w:rsidP="00A42BBC"/>
          <w:p w:rsidR="0098065D" w:rsidRDefault="0098065D" w:rsidP="00A42BBC"/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How Far How Fast</w:t>
            </w:r>
          </w:p>
        </w:tc>
        <w:tc>
          <w:tcPr>
            <w:tcW w:w="2135" w:type="dxa"/>
          </w:tcPr>
          <w:p w:rsidR="0098065D" w:rsidRDefault="0098065D" w:rsidP="00A42BBC">
            <w:r>
              <w:t>3.1.5</w:t>
            </w:r>
          </w:p>
          <w:p w:rsidR="0098065D" w:rsidRDefault="0098065D" w:rsidP="00A42BBC">
            <w:r>
              <w:t>3.1.6</w:t>
            </w:r>
          </w:p>
        </w:tc>
        <w:tc>
          <w:tcPr>
            <w:tcW w:w="2411" w:type="dxa"/>
          </w:tcPr>
          <w:p w:rsidR="0098065D" w:rsidRDefault="0098065D" w:rsidP="00A42BBC">
            <w:r>
              <w:t>5.1 – 5.3</w:t>
            </w:r>
          </w:p>
          <w:p w:rsidR="0098065D" w:rsidRDefault="0098065D" w:rsidP="00A42BBC">
            <w:r>
              <w:t>6.1 – 6.6</w:t>
            </w:r>
          </w:p>
          <w:p w:rsidR="0098065D" w:rsidRDefault="0098065D" w:rsidP="00A42BBC"/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Redox Reactions and Group Chemistry</w:t>
            </w:r>
          </w:p>
        </w:tc>
        <w:tc>
          <w:tcPr>
            <w:tcW w:w="2135" w:type="dxa"/>
          </w:tcPr>
          <w:p w:rsidR="0098065D" w:rsidRDefault="0098065D" w:rsidP="00A42BBC">
            <w:r>
              <w:t>3.1.7</w:t>
            </w:r>
          </w:p>
          <w:p w:rsidR="0098065D" w:rsidRDefault="0098065D" w:rsidP="00A42BBC">
            <w:r>
              <w:t>3.2.2</w:t>
            </w:r>
          </w:p>
          <w:p w:rsidR="0098065D" w:rsidRDefault="0098065D" w:rsidP="00A42BBC">
            <w:r>
              <w:t>3.2.3</w:t>
            </w:r>
          </w:p>
        </w:tc>
        <w:tc>
          <w:tcPr>
            <w:tcW w:w="2411" w:type="dxa"/>
          </w:tcPr>
          <w:p w:rsidR="0098065D" w:rsidRDefault="0098065D" w:rsidP="00A42BBC">
            <w:r>
              <w:t>7.1 – 7.3</w:t>
            </w:r>
          </w:p>
          <w:p w:rsidR="0098065D" w:rsidRDefault="0098065D" w:rsidP="00A42BBC">
            <w:r>
              <w:t>9.1</w:t>
            </w:r>
          </w:p>
          <w:p w:rsidR="0098065D" w:rsidRDefault="0098065D" w:rsidP="00A42BBC">
            <w:r>
              <w:t>10.1 – 10.4</w:t>
            </w:r>
          </w:p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Introduction to Organic Chemistry</w:t>
            </w:r>
          </w:p>
        </w:tc>
        <w:tc>
          <w:tcPr>
            <w:tcW w:w="2135" w:type="dxa"/>
          </w:tcPr>
          <w:p w:rsidR="0098065D" w:rsidRDefault="00B50A91" w:rsidP="00A42BBC">
            <w:r>
              <w:t>3.3.1.1</w:t>
            </w:r>
          </w:p>
          <w:p w:rsidR="00B50A91" w:rsidRDefault="00B50A91" w:rsidP="00A42BBC">
            <w:r>
              <w:t>3.3.1.3</w:t>
            </w:r>
          </w:p>
          <w:p w:rsidR="00B50A91" w:rsidRDefault="00B50A91" w:rsidP="00B50A91">
            <w:r>
              <w:t>3.3.2.1</w:t>
            </w:r>
          </w:p>
          <w:p w:rsidR="00B50A91" w:rsidRDefault="00B50A91" w:rsidP="00B50A91">
            <w:r>
              <w:t>3.3.2.2</w:t>
            </w:r>
          </w:p>
          <w:p w:rsidR="00B50A91" w:rsidRDefault="00B50A91" w:rsidP="00B50A91">
            <w:r>
              <w:t>3.3.2.3</w:t>
            </w:r>
          </w:p>
        </w:tc>
        <w:tc>
          <w:tcPr>
            <w:tcW w:w="2411" w:type="dxa"/>
          </w:tcPr>
          <w:p w:rsidR="0098065D" w:rsidRDefault="0098065D" w:rsidP="00A42BBC">
            <w:r>
              <w:t>11.1 – 11.3</w:t>
            </w:r>
          </w:p>
          <w:p w:rsidR="0098065D" w:rsidRDefault="0098065D" w:rsidP="00A42BBC">
            <w:r>
              <w:t>12.1 – 12.4</w:t>
            </w:r>
          </w:p>
          <w:p w:rsidR="0098065D" w:rsidRDefault="0098065D" w:rsidP="00A42BBC"/>
          <w:p w:rsidR="0098065D" w:rsidRDefault="0098065D" w:rsidP="00A42BBC"/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Reactions of Organic Compounds</w:t>
            </w:r>
          </w:p>
        </w:tc>
        <w:tc>
          <w:tcPr>
            <w:tcW w:w="2135" w:type="dxa"/>
          </w:tcPr>
          <w:p w:rsidR="0098065D" w:rsidRDefault="00B50A91" w:rsidP="00A42BBC">
            <w:r>
              <w:t>3.3.1.2</w:t>
            </w:r>
          </w:p>
          <w:p w:rsidR="00B50A91" w:rsidRDefault="00B50A91" w:rsidP="00B50A91">
            <w:r>
              <w:t>3.3.2.4</w:t>
            </w:r>
          </w:p>
          <w:p w:rsidR="00B50A91" w:rsidRDefault="00B50A91" w:rsidP="00B50A91">
            <w:r>
              <w:t>3.3.3</w:t>
            </w:r>
          </w:p>
          <w:p w:rsidR="00B50A91" w:rsidRDefault="00B50A91" w:rsidP="00B50A91">
            <w:r>
              <w:t>3.3.4</w:t>
            </w:r>
          </w:p>
          <w:p w:rsidR="00B50A91" w:rsidRDefault="00B50A91" w:rsidP="00A42BBC">
            <w:r>
              <w:t>3.3.5</w:t>
            </w:r>
          </w:p>
        </w:tc>
        <w:tc>
          <w:tcPr>
            <w:tcW w:w="2411" w:type="dxa"/>
          </w:tcPr>
          <w:p w:rsidR="0098065D" w:rsidRDefault="0098065D" w:rsidP="00A42BBC">
            <w:r>
              <w:t>12.5</w:t>
            </w:r>
          </w:p>
          <w:p w:rsidR="0098065D" w:rsidRDefault="0098065D" w:rsidP="00A42BBC">
            <w:r>
              <w:t>13.1 – 13.3</w:t>
            </w:r>
          </w:p>
          <w:p w:rsidR="0098065D" w:rsidRDefault="0098065D" w:rsidP="00A42BBC">
            <w:r>
              <w:t>14.1 – 14.3</w:t>
            </w:r>
          </w:p>
          <w:p w:rsidR="0098065D" w:rsidRDefault="0098065D" w:rsidP="00A42BBC">
            <w:r>
              <w:t>15.1 – 15.3</w:t>
            </w:r>
          </w:p>
        </w:tc>
      </w:tr>
      <w:tr w:rsidR="0098065D" w:rsidTr="0098065D">
        <w:tc>
          <w:tcPr>
            <w:tcW w:w="1003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>
              <w:rPr>
                <w:rFonts w:ascii="AQAChevinPro-Medium" w:hAnsi="AQAChevinPro-Medium" w:cs="AQAChevinPro-Medium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98065D" w:rsidRPr="00AC0D90" w:rsidRDefault="0098065D" w:rsidP="00A42BBC">
            <w:pPr>
              <w:autoSpaceDE w:val="0"/>
              <w:autoSpaceDN w:val="0"/>
              <w:adjustRightInd w:val="0"/>
              <w:rPr>
                <w:rFonts w:ascii="AQAChevinPro-Medium" w:hAnsi="AQAChevinPro-Medium" w:cs="AQAChevinPro-Medium"/>
                <w:sz w:val="24"/>
                <w:szCs w:val="24"/>
              </w:rPr>
            </w:pPr>
            <w:r w:rsidRPr="00AC0D90">
              <w:rPr>
                <w:rFonts w:ascii="AQAChevinPro-Medium" w:hAnsi="AQAChevinPro-Medium" w:cs="AQAChevinPro-Medium"/>
                <w:sz w:val="24"/>
                <w:szCs w:val="24"/>
              </w:rPr>
              <w:t>Analysis of Organic Compounds</w:t>
            </w:r>
          </w:p>
        </w:tc>
        <w:tc>
          <w:tcPr>
            <w:tcW w:w="2135" w:type="dxa"/>
          </w:tcPr>
          <w:p w:rsidR="0098065D" w:rsidRDefault="00B50A91" w:rsidP="00A42BBC">
            <w:r>
              <w:t>3.3.6</w:t>
            </w:r>
          </w:p>
        </w:tc>
        <w:tc>
          <w:tcPr>
            <w:tcW w:w="2411" w:type="dxa"/>
          </w:tcPr>
          <w:p w:rsidR="0098065D" w:rsidRDefault="0098065D" w:rsidP="00A42BBC">
            <w:r>
              <w:t>16.1 – 16.3</w:t>
            </w:r>
          </w:p>
          <w:p w:rsidR="0098065D" w:rsidRDefault="0098065D" w:rsidP="00A42BBC"/>
          <w:p w:rsidR="0098065D" w:rsidRDefault="0098065D" w:rsidP="00A42BBC"/>
          <w:p w:rsidR="0098065D" w:rsidRDefault="0098065D" w:rsidP="00A42BBC"/>
        </w:tc>
      </w:tr>
    </w:tbl>
    <w:p w:rsidR="00A42BBC" w:rsidRDefault="00A42BBC" w:rsidP="00A42BBC"/>
    <w:p w:rsidR="00AF7C81" w:rsidRDefault="00AF7C81" w:rsidP="00A42BBC">
      <w:r>
        <w:t>Chapters 1 – 7 will appear in both papers</w:t>
      </w:r>
    </w:p>
    <w:p w:rsidR="00AF7C81" w:rsidRDefault="00AF7C81" w:rsidP="00A42BBC">
      <w:r>
        <w:t>Chapters 8 – 10 will only appear in paper 1</w:t>
      </w:r>
    </w:p>
    <w:p w:rsidR="00AF7C81" w:rsidRDefault="00AF7C81" w:rsidP="00A42BBC">
      <w:r>
        <w:lastRenderedPageBreak/>
        <w:t>Chapters 11 – 16 will only appear in paper 2</w:t>
      </w:r>
    </w:p>
    <w:sectPr w:rsidR="00AF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BC"/>
    <w:rsid w:val="003E09F8"/>
    <w:rsid w:val="00624B29"/>
    <w:rsid w:val="0098065D"/>
    <w:rsid w:val="00A42BBC"/>
    <w:rsid w:val="00AF7C81"/>
    <w:rsid w:val="00B50A91"/>
    <w:rsid w:val="00F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128D"/>
  <w15:chartTrackingRefBased/>
  <w15:docId w15:val="{AD4EB56C-38E2-4DB6-9FAA-5671FD5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2015-12-13T16:59:00Z</dcterms:created>
  <dcterms:modified xsi:type="dcterms:W3CDTF">2016-09-04T07:57:00Z</dcterms:modified>
</cp:coreProperties>
</file>