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21"/>
        <w:gridCol w:w="466"/>
        <w:gridCol w:w="9908"/>
      </w:tblGrid>
      <w:tr w:rsidR="00B70847" w14:paraId="0AD645BC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EC97BA" w14:textId="2E25FD04" w:rsidR="00B70847" w:rsidRPr="005307D7" w:rsidRDefault="005307D7" w:rsidP="00B70847">
            <w:pPr>
              <w:rPr>
                <w:rFonts w:cstheme="minorHAnsi"/>
                <w:b/>
              </w:rPr>
            </w:pPr>
            <w:r w:rsidRPr="005307D7">
              <w:rPr>
                <w:rFonts w:cstheme="minorHAnsi"/>
                <w:b/>
              </w:rPr>
              <w:t>1.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B8589D9" w14:textId="71DDF169" w:rsidR="00B70847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1D06040E" w14:textId="3E5DBF52" w:rsidR="00E84FBC" w:rsidRPr="003E29E9" w:rsidRDefault="00E84FB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Electrophile: electron pair acceptor (M1), Nucleophile: electron pair donor (M2)</w:t>
            </w:r>
          </w:p>
        </w:tc>
      </w:tr>
      <w:tr w:rsidR="00B70847" w14:paraId="509300B8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93DFD0F" w14:textId="77777777" w:rsidR="00B70847" w:rsidRPr="003E29E9" w:rsidRDefault="00B70847" w:rsidP="00B70847">
            <w:pPr>
              <w:rPr>
                <w:rFonts w:cstheme="minorHAnsi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A221865" w14:textId="54EB13A5" w:rsidR="00B70847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4B60E884" w14:textId="7EA0B3E9" w:rsidR="00E84FBC" w:rsidRDefault="00E84FB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C=C in alkenes is an area of high electron density (M3), C-X bond in haloalkanes is polar; C is partially positive (M4), electron pair in π-bond can be donated to electrophiles OR C in C-X can accept electron pair from nucleophiles (M5)</w:t>
            </w:r>
          </w:p>
          <w:p w14:paraId="490E9C67" w14:textId="0B76D969" w:rsidR="0016346C" w:rsidRPr="003E29E9" w:rsidRDefault="0016346C" w:rsidP="0016346C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</w:tc>
      </w:tr>
      <w:tr w:rsidR="00887DA4" w14:paraId="1B281637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A4E2856" w14:textId="5AB5C826" w:rsidR="00887DA4" w:rsidRPr="003E29E9" w:rsidRDefault="005307D7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36E5BB6" w14:textId="03C14359" w:rsidR="00887DA4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5BC12151" w14:textId="1243199B" w:rsidR="00E84FBC" w:rsidRPr="00E84FBC" w:rsidRDefault="00E84FBC" w:rsidP="00E43EBD">
            <w:pPr>
              <w:rPr>
                <w:rFonts w:cstheme="minorHAnsi"/>
              </w:rPr>
            </w:pPr>
            <w:r>
              <w:rPr>
                <w:rFonts w:cstheme="minorHAnsi"/>
              </w:rPr>
              <w:t>Curly arrow from C=C bond to H in H-Br and polarity on H-Br shown (δ+, δ-) (M1)</w:t>
            </w:r>
            <w:r w:rsidR="00E43EBD">
              <w:rPr>
                <w:rFonts w:cstheme="minorHAnsi"/>
              </w:rPr>
              <w:t xml:space="preserve">, </w:t>
            </w:r>
            <w:r w:rsidRPr="00E84FBC">
              <w:rPr>
                <w:rFonts w:cstheme="minorHAnsi"/>
              </w:rPr>
              <w:t>correct carbocation drawn</w:t>
            </w:r>
            <w:r>
              <w:rPr>
                <w:rFonts w:cstheme="minorHAnsi"/>
              </w:rPr>
              <w:t xml:space="preserve"> [CH(CH</w:t>
            </w:r>
            <w:proofErr w:type="gramStart"/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)(</w:t>
            </w:r>
            <w:proofErr w:type="gramEnd"/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)]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(M2)</w:t>
            </w:r>
            <w:r w:rsidR="00E43EB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curly arrow from lone pair</w:t>
            </w:r>
            <w:r w:rsidR="00E43EBD">
              <w:rPr>
                <w:rFonts w:cstheme="minorHAnsi"/>
              </w:rPr>
              <w:t xml:space="preserve"> on Br</w:t>
            </w:r>
            <w:r w:rsidR="00E43EBD"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towards C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(M3)</w:t>
            </w:r>
          </w:p>
        </w:tc>
      </w:tr>
      <w:tr w:rsidR="00887DA4" w14:paraId="5F3A52E7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BE90422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550897B" w14:textId="6AC90624" w:rsidR="00887DA4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300AE635" w14:textId="31C958E8" w:rsidR="00E43EBD" w:rsidRPr="00E43EBD" w:rsidRDefault="00E84FBC" w:rsidP="0016346C">
            <w:pPr>
              <w:rPr>
                <w:rFonts w:cstheme="minorHAnsi"/>
              </w:rPr>
            </w:pPr>
            <w:r>
              <w:rPr>
                <w:rFonts w:cstheme="minorHAnsi"/>
              </w:rPr>
              <w:t>1-bromobutane formed via carbocation [CH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proofErr w:type="gramStart"/>
            <w:r>
              <w:rPr>
                <w:rFonts w:cstheme="minorHAnsi"/>
                <w:vertAlign w:val="subscript"/>
              </w:rPr>
              <w:t>5</w:t>
            </w:r>
            <w:r>
              <w:rPr>
                <w:rFonts w:cstheme="minorHAnsi"/>
              </w:rPr>
              <w:t>]</w:t>
            </w:r>
            <w:r>
              <w:rPr>
                <w:rFonts w:cstheme="minorHAnsi"/>
                <w:vertAlign w:val="superscript"/>
              </w:rPr>
              <w:t>+</w:t>
            </w:r>
            <w:proofErr w:type="gramEnd"/>
            <w:r w:rsidR="00E43EBD">
              <w:rPr>
                <w:rFonts w:cstheme="minorHAnsi"/>
              </w:rPr>
              <w:t xml:space="preserve"> (M4), [CH</w:t>
            </w:r>
            <w:r w:rsidR="00E43EBD">
              <w:rPr>
                <w:rFonts w:cstheme="minorHAnsi"/>
                <w:vertAlign w:val="subscript"/>
              </w:rPr>
              <w:t>2</w:t>
            </w:r>
            <w:r w:rsidR="00E43EBD">
              <w:rPr>
                <w:rFonts w:cstheme="minorHAnsi"/>
              </w:rPr>
              <w:t>CH</w:t>
            </w:r>
            <w:r w:rsidR="00E43EBD">
              <w:rPr>
                <w:rFonts w:cstheme="minorHAnsi"/>
                <w:vertAlign w:val="subscript"/>
              </w:rPr>
              <w:t>2</w:t>
            </w:r>
            <w:r w:rsidR="00E43EBD">
              <w:rPr>
                <w:rFonts w:cstheme="minorHAnsi"/>
              </w:rPr>
              <w:t>C</w:t>
            </w:r>
            <w:r w:rsidR="00E43EBD">
              <w:rPr>
                <w:rFonts w:cstheme="minorHAnsi"/>
                <w:vertAlign w:val="subscript"/>
              </w:rPr>
              <w:t>2</w:t>
            </w:r>
            <w:r w:rsidR="00E43EBD">
              <w:rPr>
                <w:rFonts w:cstheme="minorHAnsi"/>
              </w:rPr>
              <w:t>H</w:t>
            </w:r>
            <w:r w:rsidR="00E43EBD">
              <w:rPr>
                <w:rFonts w:cstheme="minorHAnsi"/>
                <w:vertAlign w:val="subscript"/>
              </w:rPr>
              <w:t>5</w:t>
            </w:r>
            <w:r w:rsidR="00E43EBD">
              <w:rPr>
                <w:rFonts w:cstheme="minorHAnsi"/>
              </w:rPr>
              <w:t>]</w:t>
            </w:r>
            <w:r w:rsidR="00E43EBD">
              <w:rPr>
                <w:rFonts w:cstheme="minorHAnsi"/>
                <w:vertAlign w:val="superscript"/>
              </w:rPr>
              <w:t>+</w:t>
            </w:r>
            <w:r w:rsidR="00E43EBD">
              <w:rPr>
                <w:rFonts w:cstheme="minorHAnsi"/>
              </w:rPr>
              <w:t xml:space="preserve"> is primary; [CH(CH</w:t>
            </w:r>
            <w:r w:rsidR="00E43EBD">
              <w:rPr>
                <w:rFonts w:cstheme="minorHAnsi"/>
                <w:vertAlign w:val="subscript"/>
              </w:rPr>
              <w:t>3</w:t>
            </w:r>
            <w:r w:rsidR="00E43EBD">
              <w:rPr>
                <w:rFonts w:cstheme="minorHAnsi"/>
              </w:rPr>
              <w:t>)(C</w:t>
            </w:r>
            <w:r w:rsidR="00E43EBD">
              <w:rPr>
                <w:rFonts w:cstheme="minorHAnsi"/>
                <w:vertAlign w:val="subscript"/>
              </w:rPr>
              <w:t>2</w:t>
            </w:r>
            <w:r w:rsidR="00E43EBD">
              <w:rPr>
                <w:rFonts w:cstheme="minorHAnsi"/>
              </w:rPr>
              <w:t>H</w:t>
            </w:r>
            <w:r w:rsidR="00E43EBD">
              <w:rPr>
                <w:rFonts w:cstheme="minorHAnsi"/>
                <w:vertAlign w:val="subscript"/>
              </w:rPr>
              <w:t>5</w:t>
            </w:r>
            <w:r w:rsidR="00E43EBD">
              <w:rPr>
                <w:rFonts w:cstheme="minorHAnsi"/>
              </w:rPr>
              <w:t>)]</w:t>
            </w:r>
            <w:r w:rsidR="00E43EBD">
              <w:rPr>
                <w:rFonts w:cstheme="minorHAnsi"/>
                <w:vertAlign w:val="superscript"/>
              </w:rPr>
              <w:t>+</w:t>
            </w:r>
            <w:r w:rsidR="00E43EBD">
              <w:rPr>
                <w:rFonts w:cstheme="minorHAnsi"/>
              </w:rPr>
              <w:t xml:space="preserve"> is secondary (M5), Secondary carbocations are more stable than primary carbocations (M6)</w:t>
            </w:r>
          </w:p>
          <w:p w14:paraId="14ECE5D8" w14:textId="32B95822" w:rsidR="0016346C" w:rsidRPr="0016346C" w:rsidRDefault="00E43EBD" w:rsidP="000A6E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16346C">
              <w:rPr>
                <w:rFonts w:cstheme="minorHAnsi"/>
              </w:rPr>
              <w:t>[</w:t>
            </w:r>
            <w:r>
              <w:rPr>
                <w:rFonts w:cstheme="minorHAnsi"/>
              </w:rPr>
              <w:t xml:space="preserve">max </w:t>
            </w:r>
            <w:r w:rsidR="0016346C">
              <w:rPr>
                <w:rFonts w:cstheme="minorHAnsi"/>
              </w:rPr>
              <w:t>5]</w:t>
            </w:r>
          </w:p>
        </w:tc>
      </w:tr>
      <w:tr w:rsidR="00B70847" w14:paraId="291CDC05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E986B40" w14:textId="30353C50" w:rsidR="00B70847" w:rsidRPr="003E29E9" w:rsidRDefault="00192AED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5307D7">
              <w:rPr>
                <w:rFonts w:cstheme="minorHAnsi"/>
                <w:b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85740F5" w14:textId="11E0F584" w:rsidR="00B70847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3663AE27" w14:textId="14D7872A" w:rsidR="00E43EBD" w:rsidRPr="00E43EBD" w:rsidRDefault="00E43EBD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Curly arrow from long pair on N in NH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to C and polarity on C-Cl shown (δ+, δ-) (M1), Curly arrow from C-Cl bond to Cl shown simultaneously (M2), + on N and curly arrow from N-H to H (M3), aminoethane or ethylamine (M4)</w:t>
            </w:r>
          </w:p>
        </w:tc>
      </w:tr>
      <w:tr w:rsidR="00887DA4" w14:paraId="603C1799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317B17" w14:textId="77777777" w:rsidR="00887DA4" w:rsidRPr="003E29E9" w:rsidRDefault="00887DA4" w:rsidP="00B70847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C4C01F1" w14:textId="3C580442" w:rsidR="00887DA4" w:rsidRPr="003E29E9" w:rsidRDefault="0016346C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764B729D" w14:textId="012AA02A" w:rsidR="00E43EBD" w:rsidRPr="00E43EBD" w:rsidRDefault="00E43EBD" w:rsidP="008B0C94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Curly arrow from C-Br to Br and polarity on C-Br shown (δ+, δ-) (M5), correct carbocation drawn</w:t>
            </w:r>
            <w:r w:rsidR="00D36ABD">
              <w:rPr>
                <w:rFonts w:cstheme="minorHAnsi"/>
              </w:rPr>
              <w:t xml:space="preserve"> [C(CH</w:t>
            </w:r>
            <w:r w:rsidR="00D36ABD">
              <w:rPr>
                <w:rFonts w:cstheme="minorHAnsi"/>
                <w:vertAlign w:val="subscript"/>
              </w:rPr>
              <w:t>3</w:t>
            </w:r>
            <w:r w:rsidR="00D36ABD">
              <w:rPr>
                <w:rFonts w:cstheme="minorHAnsi"/>
              </w:rPr>
              <w:t>)</w:t>
            </w:r>
            <w:proofErr w:type="gramStart"/>
            <w:r w:rsidR="00D36ABD">
              <w:rPr>
                <w:rFonts w:cstheme="minorHAnsi"/>
                <w:vertAlign w:val="subscript"/>
              </w:rPr>
              <w:t>3</w:t>
            </w:r>
            <w:r w:rsidR="00D36ABD">
              <w:rPr>
                <w:rFonts w:cstheme="minorHAnsi"/>
              </w:rPr>
              <w:t>]</w:t>
            </w:r>
            <w:r w:rsidR="00D36ABD">
              <w:rPr>
                <w:rFonts w:cstheme="minorHAnsi"/>
                <w:vertAlign w:val="superscript"/>
              </w:rPr>
              <w:t>+</w:t>
            </w:r>
            <w:proofErr w:type="gramEnd"/>
            <w:r>
              <w:rPr>
                <w:rFonts w:cstheme="minorHAnsi"/>
              </w:rPr>
              <w:t xml:space="preserve"> (M6), curly arrow from lone pair on C in CN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to C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(M7), </w:t>
            </w:r>
            <w:proofErr w:type="spellStart"/>
            <w:r w:rsidR="00D36ABD">
              <w:rPr>
                <w:rFonts w:cstheme="minorHAnsi"/>
              </w:rPr>
              <w:t>dimethylpropanenitrile</w:t>
            </w:r>
            <w:proofErr w:type="spellEnd"/>
            <w:r w:rsidR="00D36ABD">
              <w:rPr>
                <w:rFonts w:cstheme="minorHAnsi"/>
              </w:rPr>
              <w:t xml:space="preserve"> (M8)</w:t>
            </w:r>
          </w:p>
          <w:p w14:paraId="1AF265E7" w14:textId="7305707D" w:rsidR="00192AED" w:rsidRPr="008B0C94" w:rsidRDefault="00192AED" w:rsidP="000A6E93">
            <w:pPr>
              <w:pStyle w:val="Header"/>
              <w:tabs>
                <w:tab w:val="clear" w:pos="4680"/>
                <w:tab w:val="clear" w:pos="9360"/>
              </w:tabs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D36ABD">
              <w:rPr>
                <w:rFonts w:cstheme="minorHAnsi"/>
              </w:rPr>
              <w:t xml:space="preserve">max </w:t>
            </w:r>
            <w:r>
              <w:rPr>
                <w:rFonts w:cstheme="minorHAnsi"/>
              </w:rPr>
              <w:t>5]</w:t>
            </w:r>
          </w:p>
        </w:tc>
      </w:tr>
      <w:tr w:rsidR="003E3D61" w14:paraId="1A317C8A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49D367A" w14:textId="3CEE8409" w:rsidR="003E3D61" w:rsidRPr="003E29E9" w:rsidRDefault="00F66C7A" w:rsidP="00B708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E3FC135" w14:textId="3C9077EB" w:rsidR="003E3D61" w:rsidRPr="003E29E9" w:rsidRDefault="003C5CAE" w:rsidP="00B70847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4EE3F4C1" w14:textId="1C76A2AC" w:rsidR="00F66C7A" w:rsidRPr="003C5CAE" w:rsidRDefault="00F66C7A" w:rsidP="003C5CAE">
            <w:pPr>
              <w:pStyle w:val="Header"/>
              <w:tabs>
                <w:tab w:val="clear" w:pos="4680"/>
                <w:tab w:val="clear" w:pos="9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Change [OH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] and monitor rate of reaction (M1), if changing [OH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>] changes rate of reaction then mechanism is SN2 (ORA) (M2); monitor optical activity of product (M3), if product is optically active then mechanism is SN2 (ORA) (M4)</w:t>
            </w:r>
          </w:p>
        </w:tc>
      </w:tr>
      <w:tr w:rsidR="003E3D61" w14:paraId="360866EA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1AC8CC" w14:textId="7505F8F8" w:rsidR="003E3D61" w:rsidRPr="003E29E9" w:rsidRDefault="003E3D61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29627A8" w14:textId="04B59ADA" w:rsidR="003E3D61" w:rsidRDefault="003C5CAE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7DCC3469" w14:textId="16815E18" w:rsidR="00F66C7A" w:rsidRDefault="00F66C7A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Reaction faster with 2-bromobutane (ORA) (M5), C-Br bond weaker than C-Cl bond (ORA) (M6)</w:t>
            </w:r>
          </w:p>
          <w:p w14:paraId="757C20EF" w14:textId="77D64AED" w:rsidR="003971B3" w:rsidRDefault="003971B3" w:rsidP="003971B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F66C7A">
              <w:rPr>
                <w:rFonts w:cstheme="minorHAnsi"/>
              </w:rPr>
              <w:t xml:space="preserve">max </w:t>
            </w:r>
            <w:r>
              <w:rPr>
                <w:rFonts w:cstheme="minorHAnsi"/>
              </w:rPr>
              <w:t>5]</w:t>
            </w:r>
          </w:p>
        </w:tc>
      </w:tr>
      <w:tr w:rsidR="003971B3" w14:paraId="79225D7D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1F1EEAB" w14:textId="3FCB3590" w:rsidR="003971B3" w:rsidRDefault="00F66C7A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95DF103" w14:textId="221E7C23" w:rsidR="003971B3" w:rsidRDefault="003971B3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520CB95A" w14:textId="77777777" w:rsidR="00F66C7A" w:rsidRDefault="00F66C7A" w:rsidP="003971B3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7</w:t>
            </w:r>
            <w:r>
              <w:rPr>
                <w:rFonts w:cstheme="minorHAnsi"/>
              </w:rPr>
              <w:t>I + OH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F66C7A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 xml:space="preserve"> + H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O + I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(M1)</w:t>
            </w:r>
          </w:p>
          <w:p w14:paraId="43F3C03B" w14:textId="5F554CD5" w:rsidR="00F66C7A" w:rsidRDefault="00F66C7A" w:rsidP="003971B3">
            <w:pPr>
              <w:rPr>
                <w:rFonts w:cstheme="minorHAnsi"/>
              </w:rPr>
            </w:pPr>
            <w:r>
              <w:rPr>
                <w:rFonts w:cstheme="minorHAnsi"/>
              </w:rPr>
              <w:t>Curly arrows from C-H to C-C (M2), correct dipole on C-I shown and curly arrow from C-I to I (M3)</w:t>
            </w:r>
          </w:p>
        </w:tc>
      </w:tr>
      <w:tr w:rsidR="00E76AC4" w14:paraId="7D993FDD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9DD75DF" w14:textId="77777777" w:rsidR="00E76AC4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FFFA722" w14:textId="62DCD000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5DBB82E4" w14:textId="49E13259" w:rsidR="00F66C7A" w:rsidRDefault="00F66C7A" w:rsidP="003971B3">
            <w:pPr>
              <w:rPr>
                <w:rFonts w:cstheme="minorHAnsi"/>
              </w:rPr>
            </w:pPr>
            <w:r>
              <w:rPr>
                <w:rFonts w:cstheme="minorHAnsi"/>
              </w:rPr>
              <w:t>Use of ethanol rather than water as solvent (M4), Higher temperature OR distillation rather than reflux (M5)</w:t>
            </w:r>
          </w:p>
        </w:tc>
      </w:tr>
      <w:tr w:rsidR="00E76AC4" w14:paraId="2A5E44C4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2DDAEF8" w14:textId="77777777" w:rsidR="00E76AC4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D8E1E5C" w14:textId="7D22879D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(c)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223E4AE1" w14:textId="25D31BCB" w:rsidR="00F66C7A" w:rsidRPr="00F66C7A" w:rsidRDefault="00F66C7A" w:rsidP="00F66C7A">
            <w:pPr>
              <w:rPr>
                <w:rFonts w:cstheme="minorHAnsi"/>
              </w:rPr>
            </w:pPr>
            <w:r w:rsidRPr="00F66C7A">
              <w:rPr>
                <w:rFonts w:cstheme="minorHAnsi"/>
              </w:rPr>
              <w:t>nucleophile in substitution, base in elimination (M6)</w:t>
            </w:r>
          </w:p>
          <w:p w14:paraId="302F8717" w14:textId="34C4AAB9" w:rsidR="00E76AC4" w:rsidRDefault="00E76AC4" w:rsidP="00E76A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F66C7A">
              <w:rPr>
                <w:rFonts w:cstheme="minorHAnsi"/>
              </w:rPr>
              <w:t xml:space="preserve">max </w:t>
            </w:r>
            <w:r>
              <w:rPr>
                <w:rFonts w:cstheme="minorHAnsi"/>
              </w:rPr>
              <w:t>5]</w:t>
            </w:r>
          </w:p>
        </w:tc>
      </w:tr>
      <w:tr w:rsidR="003E3D61" w14:paraId="2FF03576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70EA178" w14:textId="2DBD86DD" w:rsidR="003E3D61" w:rsidRPr="003E29E9" w:rsidRDefault="00C1663A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7556970" w14:textId="7A7FA990" w:rsidR="003E3D61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62BAB64B" w14:textId="597E7BEC" w:rsidR="00C1663A" w:rsidRPr="00C1663A" w:rsidRDefault="00C1663A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Curly arrow from lone pair on O in -OH to 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to form protonated -OH group (M1), Curly arrows from C-H bond to C-C bond and from C-O bond to O (M2), H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acts as a catalyst (M3) </w:t>
            </w:r>
          </w:p>
        </w:tc>
      </w:tr>
      <w:tr w:rsidR="00E76AC4" w14:paraId="61D260DF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0F55E329" w14:textId="77777777" w:rsidR="00E76AC4" w:rsidRPr="003E29E9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CF85284" w14:textId="58DAFC47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180FF894" w14:textId="2337F531" w:rsidR="00C1663A" w:rsidRDefault="00C1663A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Cis or E-pent-2-ene and correct structure (M4), trans or Z-pent-2-ene and correct structure (M5)</w:t>
            </w:r>
          </w:p>
          <w:p w14:paraId="0D827BC1" w14:textId="169D8A05" w:rsidR="00E76AC4" w:rsidRDefault="00E76AC4" w:rsidP="00E76A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</w:tc>
      </w:tr>
      <w:tr w:rsidR="003D7CBD" w14:paraId="5E72C72C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3C2C41E" w14:textId="77850A89" w:rsidR="003D7CBD" w:rsidRPr="003E29E9" w:rsidRDefault="00E62725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1EA83E6" w14:textId="27676A43" w:rsidR="003D7CBD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1CD2CF98" w14:textId="47D13BE4" w:rsidR="00C1663A" w:rsidRPr="00C1663A" w:rsidRDefault="00C1663A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C1663A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Cl + HCl (M1)</w:t>
            </w:r>
          </w:p>
        </w:tc>
      </w:tr>
      <w:tr w:rsidR="001C6616" w14:paraId="6E8F6CE8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2BAD695" w14:textId="77777777" w:rsidR="001C6616" w:rsidRPr="003E29E9" w:rsidRDefault="001C6616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4C6EFDD" w14:textId="7A5518E0" w:rsidR="001C6616" w:rsidRDefault="001C6616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4EECD40A" w14:textId="2D98C289" w:rsidR="00C1663A" w:rsidRPr="00C1663A" w:rsidRDefault="00C1663A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4</w:t>
            </w:r>
            <w:r>
              <w:rPr>
                <w:rFonts w:cstheme="minorHAnsi"/>
              </w:rPr>
              <w:t xml:space="preserve"> + Cl </w:t>
            </w:r>
            <w:r w:rsidRPr="00C1663A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HCl (M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  <w:r w:rsidR="00E6272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C1663A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Cl + Cl (M</w:t>
            </w:r>
            <w:r>
              <w:rPr>
                <w:rFonts w:cstheme="minorHAnsi"/>
              </w:rPr>
              <w:t>3)</w:t>
            </w:r>
            <w:r w:rsidR="00E62725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UV light causes homolytic fission of Cl-Cl bond (M4)</w:t>
            </w:r>
          </w:p>
        </w:tc>
      </w:tr>
      <w:tr w:rsidR="00E76AC4" w14:paraId="65B9FDA5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E863E64" w14:textId="7E122B07" w:rsidR="00E76AC4" w:rsidRPr="003E29E9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6F144397" w14:textId="75106073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E62725">
              <w:rPr>
                <w:rFonts w:cstheme="minorHAnsi"/>
              </w:rPr>
              <w:t>c</w:t>
            </w:r>
            <w:r>
              <w:rPr>
                <w:rFonts w:cstheme="minorHAnsi"/>
              </w:rPr>
              <w:t>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18630972" w14:textId="6BCD0DC5" w:rsidR="00C1663A" w:rsidRPr="00E62725" w:rsidRDefault="00E62725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>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+ CH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 xml:space="preserve"> </w:t>
            </w:r>
            <w:r w:rsidRPr="00E62725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 xml:space="preserve"> (M5)</w:t>
            </w:r>
          </w:p>
          <w:p w14:paraId="7771D9B5" w14:textId="4F9D1CF6" w:rsidR="00E76AC4" w:rsidRDefault="00E76AC4" w:rsidP="00E76A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</w:tc>
      </w:tr>
      <w:tr w:rsidR="00E76AC4" w14:paraId="1EE16A92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BA62C9" w14:textId="3666FBAE" w:rsidR="00E76AC4" w:rsidRPr="003E29E9" w:rsidRDefault="00E62725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B6C8320" w14:textId="167E7EF2" w:rsidR="00E76AC4" w:rsidRDefault="00E76AC4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1CEF2EC1" w14:textId="6524E04C" w:rsidR="00E62725" w:rsidRDefault="00E62725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8</w:t>
            </w:r>
            <w:r>
              <w:rPr>
                <w:rFonts w:cstheme="minorHAnsi"/>
              </w:rPr>
              <w:t xml:space="preserve"> + 2Cl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E62725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</w:t>
            </w:r>
            <w:r>
              <w:rPr>
                <w:rFonts w:cstheme="minorHAnsi"/>
                <w:vertAlign w:val="subscript"/>
              </w:rPr>
              <w:t>3</w:t>
            </w:r>
            <w:r>
              <w:rPr>
                <w:rFonts w:cstheme="minorHAnsi"/>
              </w:rPr>
              <w:t>H</w:t>
            </w:r>
            <w:r>
              <w:rPr>
                <w:rFonts w:cstheme="minorHAnsi"/>
                <w:vertAlign w:val="subscript"/>
              </w:rPr>
              <w:t>6</w:t>
            </w:r>
            <w:r>
              <w:rPr>
                <w:rFonts w:cstheme="minorHAnsi"/>
              </w:rPr>
              <w:t>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+ 2HCl (M1)</w:t>
            </w:r>
          </w:p>
        </w:tc>
      </w:tr>
      <w:tr w:rsidR="00E76AC4" w14:paraId="7F7AEE42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6067F4B" w14:textId="77777777" w:rsidR="00E76AC4" w:rsidRPr="003E29E9" w:rsidRDefault="00E76AC4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24E439A" w14:textId="12BC636F" w:rsidR="00E76AC4" w:rsidRDefault="001C6616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48F46FEE" w14:textId="77777777" w:rsidR="00E62725" w:rsidRDefault="00E62725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>1,1-dichloropropane and correct structure (M2), 1,2-dichloropropane and correct structure (M3),</w:t>
            </w:r>
          </w:p>
          <w:p w14:paraId="42636DC5" w14:textId="77777777" w:rsidR="000A6E93" w:rsidRDefault="00E62725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>1,3-dichloropropane and correct structure (M4), 2,2-dichloropropane and correct structure (M5)</w:t>
            </w:r>
          </w:p>
          <w:p w14:paraId="2F843F3E" w14:textId="59D334CD" w:rsidR="000A6E93" w:rsidRDefault="000A6E93" w:rsidP="000A6E9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[5]</w:t>
            </w:r>
          </w:p>
        </w:tc>
      </w:tr>
      <w:tr w:rsidR="00E76AC4" w14:paraId="68B074B3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7A851E7" w14:textId="346E434E" w:rsidR="00E76AC4" w:rsidRPr="003E29E9" w:rsidRDefault="001C6616" w:rsidP="003E3D6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1F5AD4A6" w14:textId="67D3FA31" w:rsidR="00E76AC4" w:rsidRDefault="001C6616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(a)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7A9CB3F3" w14:textId="08284246" w:rsidR="00E62725" w:rsidRPr="00E62725" w:rsidRDefault="00E62725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Homolytic fission: covalent bond breaks and one electron moves to each atom,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Cl-Cl </w:t>
            </w:r>
            <w:r w:rsidRPr="00E62725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2Cl; heterolytic fission: covalent bond breaks and both electrons move to one atom,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Cl</w:t>
            </w:r>
            <w:r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 xml:space="preserve"> </w:t>
            </w:r>
            <w:r w:rsidRPr="00E62725">
              <w:rPr>
                <w:rFonts w:cstheme="minorHAnsi"/>
              </w:rPr>
              <w:sym w:font="Wingdings" w:char="F0E0"/>
            </w:r>
            <w:r>
              <w:rPr>
                <w:rFonts w:cstheme="minorHAnsi"/>
              </w:rPr>
              <w:t xml:space="preserve"> Cl</w:t>
            </w:r>
            <w:r>
              <w:rPr>
                <w:rFonts w:cstheme="minorHAnsi"/>
                <w:vertAlign w:val="superscript"/>
              </w:rPr>
              <w:t>+</w:t>
            </w:r>
            <w:r>
              <w:rPr>
                <w:rFonts w:cstheme="minorHAnsi"/>
              </w:rPr>
              <w:t xml:space="preserve"> + Cl</w:t>
            </w:r>
            <w:r>
              <w:rPr>
                <w:rFonts w:cstheme="minorHAnsi"/>
                <w:vertAlign w:val="superscript"/>
              </w:rPr>
              <w:t>-</w:t>
            </w:r>
            <w:r>
              <w:rPr>
                <w:rFonts w:cstheme="minorHAnsi"/>
              </w:rPr>
              <w:t xml:space="preserve"> (M</w:t>
            </w:r>
            <w:r w:rsidR="000A6E93">
              <w:rPr>
                <w:rFonts w:cstheme="minorHAnsi"/>
              </w:rPr>
              <w:t>1</w:t>
            </w:r>
            <w:r>
              <w:rPr>
                <w:rFonts w:cstheme="minorHAnsi"/>
              </w:rPr>
              <w:t>, M</w:t>
            </w:r>
            <w:r w:rsidR="000A6E93">
              <w:rPr>
                <w:rFonts w:cstheme="minorHAnsi"/>
              </w:rPr>
              <w:t>2</w:t>
            </w:r>
            <w:r>
              <w:rPr>
                <w:rFonts w:cstheme="minorHAnsi"/>
              </w:rPr>
              <w:t>, M</w:t>
            </w:r>
            <w:r w:rsidR="000A6E93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max 3)</w:t>
            </w:r>
          </w:p>
        </w:tc>
      </w:tr>
      <w:tr w:rsidR="001C6616" w14:paraId="5CB47FF8" w14:textId="77777777" w:rsidTr="00E84FBC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3F3FAA1" w14:textId="77777777" w:rsidR="001C6616" w:rsidRDefault="001C6616" w:rsidP="003E3D61">
            <w:pPr>
              <w:rPr>
                <w:rFonts w:cstheme="minorHAnsi"/>
                <w:b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1E2D266" w14:textId="630BB402" w:rsidR="001C6616" w:rsidRDefault="001C6616" w:rsidP="003E3D61">
            <w:pPr>
              <w:rPr>
                <w:rFonts w:cstheme="minorHAnsi"/>
              </w:rPr>
            </w:pPr>
            <w:r>
              <w:rPr>
                <w:rFonts w:cstheme="minorHAnsi"/>
              </w:rPr>
              <w:t>(b)</w:t>
            </w:r>
          </w:p>
        </w:tc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</w:tcPr>
          <w:p w14:paraId="45CC7A25" w14:textId="77777777" w:rsidR="00E62725" w:rsidRDefault="00E62725" w:rsidP="00E76AC4">
            <w:pPr>
              <w:rPr>
                <w:rFonts w:cstheme="minorHAnsi"/>
              </w:rPr>
            </w:pPr>
            <w:r>
              <w:rPr>
                <w:rFonts w:cstheme="minorHAnsi"/>
              </w:rPr>
              <w:t>Transition state: state of maximum energy through which reactants must pass to form products,</w:t>
            </w:r>
          </w:p>
          <w:p w14:paraId="3D7D64B9" w14:textId="74A1E097" w:rsidR="00E62725" w:rsidRDefault="00E62725" w:rsidP="00E76AC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Cl</w:t>
            </w:r>
            <w:r w:rsidR="000A6E93">
              <w:rPr>
                <w:rFonts w:cstheme="minorHAnsi"/>
              </w:rPr>
              <w:t>—</w:t>
            </w:r>
            <w:r>
              <w:rPr>
                <w:rFonts w:cstheme="minorHAnsi"/>
              </w:rPr>
              <w:t>CH</w:t>
            </w:r>
            <w:r w:rsidR="000A6E93">
              <w:rPr>
                <w:rFonts w:cstheme="minorHAnsi"/>
                <w:vertAlign w:val="subscript"/>
              </w:rPr>
              <w:t>2</w:t>
            </w:r>
            <w:r w:rsidR="000A6E93">
              <w:rPr>
                <w:rFonts w:cstheme="minorHAnsi"/>
              </w:rPr>
              <w:t>—</w:t>
            </w:r>
            <w:r>
              <w:rPr>
                <w:rFonts w:cstheme="minorHAnsi"/>
              </w:rPr>
              <w:t>OH</w:t>
            </w:r>
            <w:r w:rsidR="000A6E93">
              <w:rPr>
                <w:rFonts w:cstheme="minorHAnsi"/>
              </w:rPr>
              <w:t xml:space="preserve"> in SN2; intermediate: species formed during a chemical reaction after one or more steps but not present in the final mixture, </w:t>
            </w:r>
            <w:proofErr w:type="spellStart"/>
            <w:r w:rsidR="000A6E93">
              <w:rPr>
                <w:rFonts w:cstheme="minorHAnsi"/>
              </w:rPr>
              <w:t>eg</w:t>
            </w:r>
            <w:proofErr w:type="spellEnd"/>
            <w:r w:rsidR="000A6E93">
              <w:rPr>
                <w:rFonts w:cstheme="minorHAnsi"/>
              </w:rPr>
              <w:t xml:space="preserve"> any carbocation during electrophilic addition or SN1 (M4, M5, M6 max 3)</w:t>
            </w:r>
          </w:p>
          <w:p w14:paraId="15AE59B7" w14:textId="3647BF04" w:rsidR="001C6616" w:rsidRDefault="001C6616" w:rsidP="001C661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="000A6E93">
              <w:rPr>
                <w:rFonts w:cstheme="minorHAnsi"/>
              </w:rPr>
              <w:t xml:space="preserve">max </w:t>
            </w:r>
            <w:r>
              <w:rPr>
                <w:rFonts w:cstheme="minorHAnsi"/>
              </w:rPr>
              <w:t>5]</w:t>
            </w:r>
          </w:p>
        </w:tc>
      </w:tr>
    </w:tbl>
    <w:p w14:paraId="7C6229C3" w14:textId="54ED31BB" w:rsidR="00F23F91" w:rsidRDefault="00F23F91" w:rsidP="000A6E93">
      <w:bookmarkStart w:id="0" w:name="_GoBack"/>
      <w:bookmarkEnd w:id="0"/>
    </w:p>
    <w:sectPr w:rsidR="00F23F91" w:rsidSect="00B70847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6F237" w14:textId="77777777" w:rsidR="00C45EB9" w:rsidRDefault="00C45EB9" w:rsidP="00F23F91">
      <w:pPr>
        <w:spacing w:after="0" w:line="240" w:lineRule="auto"/>
      </w:pPr>
      <w:r>
        <w:separator/>
      </w:r>
    </w:p>
  </w:endnote>
  <w:endnote w:type="continuationSeparator" w:id="0">
    <w:p w14:paraId="624C9965" w14:textId="77777777" w:rsidR="00C45EB9" w:rsidRDefault="00C45EB9" w:rsidP="00F2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3C42" w14:textId="77777777" w:rsidR="00C45EB9" w:rsidRDefault="00C45EB9" w:rsidP="00F23F91">
      <w:pPr>
        <w:spacing w:after="0" w:line="240" w:lineRule="auto"/>
      </w:pPr>
      <w:r>
        <w:separator/>
      </w:r>
    </w:p>
  </w:footnote>
  <w:footnote w:type="continuationSeparator" w:id="0">
    <w:p w14:paraId="3E013E95" w14:textId="77777777" w:rsidR="00C45EB9" w:rsidRDefault="00C45EB9" w:rsidP="00F2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1C7C5" w14:textId="7BC6666E" w:rsidR="00F23F91" w:rsidRDefault="00501204" w:rsidP="00501204">
    <w:pPr>
      <w:pStyle w:val="Header"/>
      <w:jc w:val="center"/>
    </w:pPr>
    <w:r>
      <w:t>CHEM 12</w:t>
    </w:r>
    <w:r w:rsidR="0016346C">
      <w:t>3</w:t>
    </w:r>
    <w:r>
      <w:t xml:space="preserve"> – 2018 - CONTINUOUS ASSESSMENT – ASSIGNMENT</w:t>
    </w:r>
  </w:p>
  <w:p w14:paraId="5699B558" w14:textId="77777777" w:rsidR="00501204" w:rsidRDefault="00501204" w:rsidP="0050120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47"/>
    <w:rsid w:val="0005000F"/>
    <w:rsid w:val="000A6E93"/>
    <w:rsid w:val="0016346C"/>
    <w:rsid w:val="00192AED"/>
    <w:rsid w:val="001C6616"/>
    <w:rsid w:val="001E4E6A"/>
    <w:rsid w:val="00236FEE"/>
    <w:rsid w:val="00324B60"/>
    <w:rsid w:val="00337028"/>
    <w:rsid w:val="003971B3"/>
    <w:rsid w:val="003C5CAE"/>
    <w:rsid w:val="003D7CBD"/>
    <w:rsid w:val="003E29E9"/>
    <w:rsid w:val="003E3D61"/>
    <w:rsid w:val="00412000"/>
    <w:rsid w:val="00426196"/>
    <w:rsid w:val="004C0E3C"/>
    <w:rsid w:val="00501204"/>
    <w:rsid w:val="005307D7"/>
    <w:rsid w:val="00594D4C"/>
    <w:rsid w:val="005C2E1C"/>
    <w:rsid w:val="005E2E76"/>
    <w:rsid w:val="006553BA"/>
    <w:rsid w:val="006561FA"/>
    <w:rsid w:val="006A5DC5"/>
    <w:rsid w:val="00743691"/>
    <w:rsid w:val="00810E48"/>
    <w:rsid w:val="00885B8B"/>
    <w:rsid w:val="00887DA4"/>
    <w:rsid w:val="008B0C94"/>
    <w:rsid w:val="00B017B4"/>
    <w:rsid w:val="00B068D1"/>
    <w:rsid w:val="00B24249"/>
    <w:rsid w:val="00B70847"/>
    <w:rsid w:val="00B80B5E"/>
    <w:rsid w:val="00C1663A"/>
    <w:rsid w:val="00C45EB9"/>
    <w:rsid w:val="00D36ABD"/>
    <w:rsid w:val="00E43EBD"/>
    <w:rsid w:val="00E62725"/>
    <w:rsid w:val="00E76AC4"/>
    <w:rsid w:val="00E84FBC"/>
    <w:rsid w:val="00EC24D6"/>
    <w:rsid w:val="00EF23FC"/>
    <w:rsid w:val="00F23F91"/>
    <w:rsid w:val="00F35AE8"/>
    <w:rsid w:val="00F56C49"/>
    <w:rsid w:val="00F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197B"/>
  <w15:chartTrackingRefBased/>
  <w15:docId w15:val="{BC6D5E75-BF9E-46E9-BA3F-067C5D97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47"/>
  </w:style>
  <w:style w:type="paragraph" w:styleId="Heading1">
    <w:name w:val="heading 1"/>
    <w:basedOn w:val="Normal"/>
    <w:next w:val="Normal"/>
    <w:link w:val="Heading1Char"/>
    <w:uiPriority w:val="9"/>
    <w:qFormat/>
    <w:rsid w:val="00B7084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847"/>
    <w:pPr>
      <w:keepNext/>
      <w:spacing w:after="0" w:line="240" w:lineRule="auto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47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0847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0847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70847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70847"/>
    <w:rPr>
      <w:rFonts w:ascii="Times New Roman" w:hAnsi="Times New Roman" w:cs="Times New Roman"/>
      <w:sz w:val="36"/>
      <w:szCs w:val="36"/>
    </w:rPr>
  </w:style>
  <w:style w:type="table" w:styleId="TableGrid">
    <w:name w:val="Table Grid"/>
    <w:basedOn w:val="TableNormal"/>
    <w:uiPriority w:val="39"/>
    <w:rsid w:val="00B7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0847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F91"/>
  </w:style>
  <w:style w:type="paragraph" w:styleId="Footer">
    <w:name w:val="footer"/>
    <w:basedOn w:val="Normal"/>
    <w:link w:val="FooterChar"/>
    <w:uiPriority w:val="99"/>
    <w:unhideWhenUsed/>
    <w:rsid w:val="00F23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5</cp:revision>
  <cp:lastPrinted>2018-08-15T16:41:00Z</cp:lastPrinted>
  <dcterms:created xsi:type="dcterms:W3CDTF">2018-08-15T12:51:00Z</dcterms:created>
  <dcterms:modified xsi:type="dcterms:W3CDTF">2018-08-15T16:41:00Z</dcterms:modified>
</cp:coreProperties>
</file>